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 xml:space="preserve">Paragraph-by-paragraph content review of </w:t>
      </w:r>
      <w:r>
        <w:rPr>
          <w:rFonts w:ascii="Courier New" w:hAnsi="Courier New" w:eastAsia="Courier New"/>
          <w:sz w:val="18"/>
        </w:rPr>
        <w:t>Denny2.pdf</w:t>
      </w:r>
    </w:p>
    <w:p>
      <w:pPr>
        <w:spacing w:after="80"/>
      </w:pPr>
      <w:r>
        <w:t>Scope: I reviewed the two chapters on PDF pages 1-34. I treated the main narrative paragraphs, displayed equations, boxed text, figures, and "Want to Know More" entries as review units. I did not line-edit the bibliography, except where missing or inconsistent references affect the chapters.</w:t>
      </w:r>
    </w:p>
    <w:p>
      <w:pPr>
        <w:spacing w:after="80"/>
      </w:pPr>
      <w:r>
        <w:t>Page references use the PDF page number shown by the file, not the printed running page number.</w:t>
      </w:r>
    </w:p>
    <w:p>
      <w:pPr>
        <w:spacing w:after="80"/>
      </w:pPr>
      <w:r>
        <w:t xml:space="preserve">Severity key: </w:t>
      </w:r>
      <w:r>
        <w:rPr>
          <w:b/>
        </w:rPr>
        <w:t>A</w:t>
      </w:r>
      <w:r>
        <w:t xml:space="preserve"> = content/math error or high-priority revision; </w:t>
      </w:r>
      <w:r>
        <w:rPr>
          <w:b/>
        </w:rPr>
        <w:t>B</w:t>
      </w:r>
      <w:r>
        <w:t xml:space="preserve"> = conceptual nuance, pedagogy, tone, or source issue; </w:t>
      </w:r>
      <w:r>
        <w:rPr>
          <w:b/>
        </w:rPr>
        <w:t>C</w:t>
      </w:r>
      <w:r>
        <w:t xml:space="preserve"> = copy-edit/style/consistency.</w:t>
      </w:r>
    </w:p>
    <w:p>
      <w:pPr>
        <w:pStyle w:val="Heading2"/>
      </w:pPr>
      <w:r>
        <w:t>Executive summary</w:t>
      </w:r>
    </w:p>
    <w:p>
      <w:pPr>
        <w:spacing w:after="80"/>
      </w:pPr>
      <w:r>
        <w:t>The chapters are engaging, conceptually ambitious, and strong in their use of historical quotations and concrete examples. The main improvements are not stylistic but substantive. Several equations or explanatory sentences currently point to the wrong posterior, confuse posterior odds with posterior probability, or need a more careful denominator. These should be corrected before circulation.</w:t>
      </w:r>
    </w:p>
    <w:p>
      <w:pPr>
        <w:spacing w:after="80"/>
      </w:pPr>
      <w:r>
        <w:t>Highest-priority corrections:</w:t>
      </w:r>
    </w:p>
    <w:p>
      <w:pPr>
        <w:spacing w:after="20"/>
        <w:ind w:left="360" w:hanging="360"/>
      </w:pPr>
      <w:r>
        <w:t>1. In the Sherlock Holmes example, if the data are impossible under theta_1 and theta_3, then theta_2, not theta_1, receives posterior probability 1.</w:t>
      </w:r>
    </w:p>
    <w:p>
      <w:pPr>
        <w:spacing w:after="20"/>
        <w:ind w:left="360" w:hanging="360"/>
      </w:pPr>
      <w:r>
        <w:t>2. In the odds-form transition to H_1 vs. H_0, the mapping from theta_1/theta_2 is reversed.</w:t>
      </w:r>
    </w:p>
    <w:p>
      <w:pPr>
        <w:spacing w:after="20"/>
        <w:ind w:left="360" w:hanging="360"/>
      </w:pPr>
      <w:r>
        <w:t>3. In the COVID test example, 1/99 * 45 is posterior odds, not posterior probability. The posterior probability is 45/(99+45) = 0.3125.</w:t>
      </w:r>
    </w:p>
    <w:p>
      <w:pPr>
        <w:spacing w:after="20"/>
        <w:ind w:left="360" w:hanging="360"/>
      </w:pPr>
      <w:r>
        <w:t>4. In the appendix derivation, conditional independence gives p(y_2 | theta) in the numerator, but the denominator remains p(y_2 | y_1), not p(y_2), unless marginal independence is assumed.</w:t>
      </w:r>
    </w:p>
    <w:p>
      <w:pPr>
        <w:spacing w:after="20"/>
        <w:ind w:left="360" w:hanging="360"/>
      </w:pPr>
      <w:r>
        <w:t>5. In Chapter 2, the one-sided p-value is approximately the posterior probability that the sign is wrong under the relevant estimation model, not the probability that the effect is positive rather than negative.</w:t>
      </w:r>
    </w:p>
    <w:p>
      <w:pPr>
        <w:spacing w:after="20"/>
        <w:ind w:left="360" w:hanging="360"/>
      </w:pPr>
      <w:r>
        <w:t xml:space="preserve">6. Figure 2.3 text has a numerical typo: </w:t>
      </w:r>
      <w:r>
        <w:rPr>
          <w:rFonts w:ascii="Courier New" w:hAnsi="Courier New" w:eastAsia="Courier New"/>
          <w:sz w:val="18"/>
        </w:rPr>
        <w:t>.03 + .021 + .019 = .07</w:t>
      </w:r>
      <w:r>
        <w:t xml:space="preserve">, not </w:t>
      </w:r>
      <w:r>
        <w:rPr>
          <w:rFonts w:ascii="Courier New" w:hAnsi="Courier New" w:eastAsia="Courier New"/>
          <w:sz w:val="18"/>
        </w:rPr>
        <w:t>.03 + .021 + 0.19 = .07</w:t>
      </w:r>
      <w:r>
        <w:t>.</w:t>
      </w:r>
    </w:p>
    <w:p>
      <w:pPr>
        <w:spacing w:after="20"/>
        <w:ind w:left="360" w:hanging="360"/>
      </w:pPr>
      <w:r>
        <w:t xml:space="preserve">7. The Pólya box still contains </w:t>
      </w:r>
      <w:r>
        <w:rPr>
          <w:rFonts w:ascii="Courier New" w:hAnsi="Courier New" w:eastAsia="Courier New"/>
          <w:sz w:val="18"/>
        </w:rPr>
        <w:t>REF</w:t>
      </w:r>
      <w:r>
        <w:t xml:space="preserve"> placeholders and needs citations for Haselgrove/Lehman/Tanaka or equivalent references.</w:t>
      </w:r>
    </w:p>
    <w:p>
      <w:pPr>
        <w:spacing w:after="20"/>
        <w:ind w:left="360" w:hanging="360"/>
      </w:pPr>
      <w:r>
        <w:t>8. Chapter 2 contains a few internal wording inconsistencies: "appendix chapter," "critique on," "alternative hypotheses H_1 relaxes," and the likelihood-ratio sentence saying H_1 over H_1 rather than H_1 over H_0.</w:t>
      </w:r>
    </w:p>
    <w:p>
      <w:pPr>
        <w:spacing w:after="20"/>
        <w:ind w:left="360" w:hanging="360"/>
      </w:pPr>
      <w:r>
        <w:t>9. The chapter would benefit from a more neutral tone in places where frequentist practice and medical decision-making are discussed. The critique is legitimate, but some wording risks sounding polemical rather than scholarly.</w:t>
      </w:r>
    </w:p>
    <w:p>
      <w:pPr>
        <w:pStyle w:val="Heading2"/>
      </w:pPr>
      <w:r>
        <w:t>Global recommendations</w:t>
      </w:r>
    </w:p>
    <w:p>
      <w:pPr>
        <w:spacing w:after="80"/>
      </w:pPr>
      <w:r>
        <w:rPr>
          <w:b/>
        </w:rPr>
        <w:t>Clarify when quantities are probabilities, densities, odds, or likelihoods.</w:t>
      </w:r>
      <w:r>
        <w:t xml:space="preserve"> The chapters are generally careful, but a few important passages blur these distinctions. For continuous data, p(data) is often a predictive density rather than a probability. In the COVID example, the update is on odds, and only after normalization does it become a probability.</w:t>
      </w:r>
    </w:p>
    <w:p>
      <w:pPr>
        <w:spacing w:after="80"/>
      </w:pPr>
      <w:r>
        <w:rPr>
          <w:b/>
        </w:rPr>
        <w:t>Add regularity caveats to sweeping Bayesian convergence claims.</w:t>
      </w:r>
      <w:r>
        <w:t xml:space="preserve"> The statement that accumulating data should bring rational people into arbitrarily close agreement should be qualified: this requires shared likelihoods/models, identifiable parameters, and priors that do not rule out the relevant region.</w:t>
      </w:r>
    </w:p>
    <w:p>
      <w:pPr>
        <w:spacing w:after="80"/>
      </w:pPr>
      <w:r>
        <w:rPr>
          <w:b/>
        </w:rPr>
        <w:t>Make terminology consistent.</w:t>
      </w:r>
      <w:r>
        <w:t xml:space="preserve"> Consider standardizing on </w:t>
      </w:r>
      <w:r>
        <w:rPr>
          <w:rFonts w:ascii="Courier New" w:hAnsi="Courier New" w:eastAsia="Courier New"/>
          <w:sz w:val="18"/>
        </w:rPr>
        <w:t>p-value</w:t>
      </w:r>
      <w:r>
        <w:t xml:space="preserve"> throughout, except inside quotations where </w:t>
      </w:r>
      <w:r>
        <w:rPr>
          <w:rFonts w:ascii="Courier New" w:hAnsi="Courier New" w:eastAsia="Courier New"/>
          <w:sz w:val="18"/>
        </w:rPr>
        <w:t>P</w:t>
      </w:r>
      <w:r>
        <w:t xml:space="preserve"> is used. Similarly, choose either </w:t>
      </w:r>
      <w:r>
        <w:rPr>
          <w:rFonts w:ascii="Courier New" w:hAnsi="Courier New" w:eastAsia="Courier New"/>
          <w:sz w:val="18"/>
        </w:rPr>
        <w:t>credibility</w:t>
      </w:r>
      <w:r>
        <w:t xml:space="preserve"> or </w:t>
      </w:r>
      <w:r>
        <w:rPr>
          <w:rFonts w:ascii="Courier New" w:hAnsi="Courier New" w:eastAsia="Courier New"/>
          <w:sz w:val="18"/>
        </w:rPr>
        <w:t>confidence</w:t>
      </w:r>
      <w:r>
        <w:t xml:space="preserve"> for the Chapter 1 summary item, and use </w:t>
      </w:r>
      <w:r>
        <w:rPr>
          <w:rFonts w:ascii="Courier New" w:hAnsi="Courier New" w:eastAsia="Courier New"/>
          <w:sz w:val="18"/>
        </w:rPr>
        <w:t>Ockham</w:t>
      </w:r>
      <w:r>
        <w:t>/</w:t>
      </w:r>
      <w:r>
        <w:rPr>
          <w:rFonts w:ascii="Courier New" w:hAnsi="Courier New" w:eastAsia="Courier New"/>
          <w:sz w:val="18"/>
        </w:rPr>
        <w:t>Occam</w:t>
      </w:r>
      <w:r>
        <w:t xml:space="preserve"> consistently or explain the spelling difference.</w:t>
      </w:r>
    </w:p>
    <w:p>
      <w:pPr>
        <w:spacing w:after="80"/>
      </w:pPr>
      <w:r>
        <w:rPr>
          <w:b/>
        </w:rPr>
        <w:t>Reduce polemical phrasing where the audience may include frequentists, clinicians, or introductory readers.</w:t>
      </w:r>
      <w:r>
        <w:t xml:space="preserve"> The text can remain forceful while avoiding overstatement. The medicine paragraph especially should acknowledge that medical evidence assessment also uses effect sizes, confidence intervals, trial design, meta-analysis, clinical judgment, and regulatory standards.</w:t>
      </w:r>
    </w:p>
    <w:p>
      <w:pPr>
        <w:spacing w:after="80"/>
      </w:pPr>
      <w:r>
        <w:rPr>
          <w:b/>
        </w:rPr>
        <w:t>Resolve all placeholders and cross-reference/source gaps.</w:t>
      </w:r>
      <w:r>
        <w:t xml:space="preserve"> The Pólya box contains unresolved </w:t>
      </w:r>
      <w:r>
        <w:rPr>
          <w:rFonts w:ascii="Courier New" w:hAnsi="Courier New" w:eastAsia="Courier New"/>
          <w:sz w:val="18"/>
        </w:rPr>
        <w:t>REF</w:t>
      </w:r>
      <w:r>
        <w:t>s. The Pólya and Goldbach examples are excellent but should be fully sourced.</w:t>
      </w:r>
    </w:p>
    <w:p>
      <w:pPr>
        <w:spacing w:after="60"/>
        <w:pBdr>
          <w:bottom w:val="single" w:sz="6" w:space="1" w:color="auto"/>
        </w:pBdr>
      </w:pPr>
    </w:p>
    <w:p>
      <w:pPr>
        <w:pStyle w:val="Heading1"/>
      </w:pPr>
      <w:r>
        <w:t>Chapter 1 - Bayes' Rule: Common Sense Expressed in Numbers</w:t>
      </w:r>
    </w:p>
    <w:p>
      <w:pPr>
        <w:pStyle w:val="Heading2"/>
      </w:pPr>
      <w:r>
        <w:t>C1-01. Epigraphs and opening framing (PDF p. 1)</w:t>
      </w:r>
    </w:p>
    <w:p>
      <w:pPr>
        <w:spacing w:after="80"/>
      </w:pPr>
      <w:r>
        <w:rPr>
          <w:b/>
        </w:rPr>
        <w:t>Check:</w:t>
      </w:r>
      <w:r>
        <w:t xml:space="preserve"> The three quotations establish the chapter's central theme effectively. The Wrinch/Jeffreys and Jeffreys quotations create a strong historical arc.</w:t>
      </w:r>
    </w:p>
    <w:p>
      <w:pPr>
        <w:spacing w:after="80"/>
      </w:pPr>
      <w:r>
        <w:rPr>
          <w:b/>
        </w:rPr>
        <w:t>Suggested improvement:</w:t>
      </w:r>
      <w:r>
        <w:t xml:space="preserve"> Consider adding one sentence after the epigraphs that explicitly says the chapter will show how the symbolic rule encodes common-sense constraints. This would connect the epigraphs more directly to the chapter goal.</w:t>
      </w:r>
    </w:p>
    <w:p>
      <w:pPr>
        <w:pStyle w:val="Heading2"/>
      </w:pPr>
      <w:r>
        <w:t>C1-02. Chapter Goal (PDF p. 1)</w:t>
      </w:r>
    </w:p>
    <w:p>
      <w:pPr>
        <w:spacing w:after="80"/>
      </w:pPr>
      <w:r>
        <w:rPr>
          <w:b/>
        </w:rPr>
        <w:t>Check:</w:t>
      </w:r>
      <w:r>
        <w:t xml:space="preserve"> Clear and concise.</w:t>
      </w:r>
    </w:p>
    <w:p>
      <w:pPr>
        <w:spacing w:after="80"/>
      </w:pPr>
      <w:r>
        <w:rPr>
          <w:b/>
        </w:rPr>
        <w:t>Suggested improvement:</w:t>
      </w:r>
      <w:r>
        <w:t xml:space="preserve"> If this is meant for beginners, expand slightly: "This chapter emphasizes how Bayes' rule formalizes ordinary common-sense patterns of learning from evidence."</w:t>
      </w:r>
    </w:p>
    <w:p>
      <w:pPr>
        <w:pStyle w:val="Heading2"/>
      </w:pPr>
      <w:r>
        <w:t>C1-03. Bayes' rule derivation paragraph and Eq. 1.1 (PDF p. 1) - Severity C</w:t>
      </w:r>
    </w:p>
    <w:p>
      <w:pPr>
        <w:spacing w:after="80"/>
      </w:pPr>
      <w:r>
        <w:rPr>
          <w:b/>
        </w:rPr>
        <w:t>Check:</w:t>
      </w:r>
      <w:r>
        <w:t xml:space="preserve"> The derivation is correct and the footnote is helpful.</w:t>
      </w:r>
    </w:p>
    <w:p>
      <w:pPr>
        <w:spacing w:after="80"/>
      </w:pPr>
      <w:r>
        <w:rPr>
          <w:b/>
        </w:rPr>
        <w:t>Suggested improvement:</w:t>
      </w:r>
      <w:r>
        <w:t xml:space="preserve"> "Shuffling a few symbols back and forth" is friendly, but some readers may appreciate one main-text bridge: "Because p(A,B) can be factored in two equivalent ways..." This would reduce dependence on the sidenote.</w:t>
      </w:r>
    </w:p>
    <w:p>
      <w:pPr>
        <w:pStyle w:val="Heading2"/>
      </w:pPr>
      <w:r>
        <w:t>C1-04. Laplace/profundity paragraph (PDF pp. 1-2) - Severity B</w:t>
      </w:r>
    </w:p>
    <w:p>
      <w:pPr>
        <w:spacing w:after="80"/>
      </w:pPr>
      <w:r>
        <w:rPr>
          <w:b/>
        </w:rPr>
        <w:t>Check:</w:t>
      </w:r>
      <w:r>
        <w:t xml:space="preserve"> The paragraph motivates the chapter well. The Laplace quotation is apt.</w:t>
      </w:r>
    </w:p>
    <w:p>
      <w:pPr>
        <w:spacing w:after="80"/>
      </w:pPr>
      <w:r>
        <w:rPr>
          <w:b/>
        </w:rPr>
        <w:t>Suggested improvement:</w:t>
      </w:r>
      <w:r>
        <w:t xml:space="preserve"> "Laplace ... essentially founded the field of Bayesian statistics" is defensible in spirit but historically broad. A softer version would be: "Laplace independently discovered and greatly developed what we now call Bayesian inference." This avoids attributing a modern field too cleanly to one person.</w:t>
      </w:r>
    </w:p>
    <w:p>
      <w:pPr>
        <w:pStyle w:val="Heading2"/>
      </w:pPr>
      <w:r>
        <w:t>C1-05. Theta/data substitution and Eq. 1.2 (PDF p. 2)</w:t>
      </w:r>
    </w:p>
    <w:p>
      <w:pPr>
        <w:spacing w:after="80"/>
      </w:pPr>
      <w:r>
        <w:rPr>
          <w:b/>
        </w:rPr>
        <w:t>Check:</w:t>
      </w:r>
      <w:r>
        <w:t xml:space="preserve"> The substitution from A/B to theta/data is pedagogically effective.</w:t>
      </w:r>
    </w:p>
    <w:p>
      <w:pPr>
        <w:spacing w:after="80"/>
      </w:pPr>
      <w:r>
        <w:rPr>
          <w:b/>
        </w:rPr>
        <w:t>Suggested improvement:</w:t>
      </w:r>
      <w:r>
        <w:t xml:space="preserve"> None essential. You might add that p(data) is the prior-predictive probability or marginal likelihood, since this term later becomes central.</w:t>
      </w:r>
    </w:p>
    <w:p>
      <w:pPr>
        <w:pStyle w:val="Heading2"/>
      </w:pPr>
      <w:r>
        <w:t>C1-06. Examples of theta as parameter, hypothesis, legal claim, etc. (PDF p. 2) - Severity B</w:t>
      </w:r>
    </w:p>
    <w:p>
      <w:pPr>
        <w:spacing w:after="80"/>
      </w:pPr>
      <w:r>
        <w:rPr>
          <w:b/>
        </w:rPr>
        <w:t>Check:</w:t>
      </w:r>
      <w:r>
        <w:t xml:space="preserve"> The breadth of examples is useful and conveys that theta can stand for more than a numerical parameter.</w:t>
      </w:r>
    </w:p>
    <w:p>
      <w:pPr>
        <w:spacing w:after="80"/>
      </w:pPr>
      <w:r>
        <w:rPr>
          <w:b/>
        </w:rPr>
        <w:t>Suggested improvement:</w:t>
      </w:r>
      <w:r>
        <w:t xml:space="preserve"> Rephrase the Sally Clark example to avoid stating a false accusation as a flat claim. For example: "the legal hypothesis that Sally Clark murdered her two babies" or "the prosecution claim that..." This keeps the example while avoiding unintended endorsement.</w:t>
      </w:r>
    </w:p>
    <w:p>
      <w:pPr>
        <w:pStyle w:val="Heading2"/>
      </w:pPr>
      <w:r>
        <w:t>C1-07. Chapter roadmap paragraph (PDF p. 2)</w:t>
      </w:r>
    </w:p>
    <w:p>
      <w:pPr>
        <w:spacing w:after="80"/>
      </w:pPr>
      <w:r>
        <w:rPr>
          <w:b/>
        </w:rPr>
        <w:t>Check:</w:t>
      </w:r>
      <w:r>
        <w:t xml:space="preserve"> Clear transition.</w:t>
      </w:r>
    </w:p>
    <w:p>
      <w:pPr>
        <w:spacing w:after="80"/>
      </w:pPr>
      <w:r>
        <w:rPr>
          <w:b/>
        </w:rPr>
        <w:t>Suggested improvement:</w:t>
      </w:r>
      <w:r>
        <w:t xml:space="preserve"> None needed.</w:t>
      </w:r>
    </w:p>
    <w:p>
      <w:pPr>
        <w:pStyle w:val="Heading2"/>
      </w:pPr>
      <w:r>
        <w:t>C1-08. Rival accounts and Kadesh equations (PDF pp. 2-3) - Severity B</w:t>
      </w:r>
    </w:p>
    <w:p>
      <w:pPr>
        <w:spacing w:after="80"/>
      </w:pPr>
      <w:r>
        <w:rPr>
          <w:b/>
        </w:rPr>
        <w:t>Check:</w:t>
      </w:r>
      <w:r>
        <w:t xml:space="preserve"> The point that Bayesian updating is comparative is correct and important.</w:t>
      </w:r>
    </w:p>
    <w:p>
      <w:pPr>
        <w:spacing w:after="80"/>
      </w:pPr>
      <w:r>
        <w:rPr>
          <w:b/>
        </w:rPr>
        <w:t>Suggested improvement:</w:t>
      </w:r>
      <w:r>
        <w:t xml:space="preserve"> Say "at least two mutually exclusive accounts" if that is intended. The current text says "at least two rival accounts" but then uses a three-way exhaustive example. Also consider saying the set should be exhaustive for posterior probabilities to sum to one over the considered options.</w:t>
      </w:r>
    </w:p>
    <w:p>
      <w:pPr>
        <w:pStyle w:val="Heading2"/>
      </w:pPr>
      <w:r>
        <w:t>C1-09. Explicit notation hides multiple values (PDF p. 3)</w:t>
      </w:r>
    </w:p>
    <w:p>
      <w:pPr>
        <w:spacing w:after="80"/>
      </w:pPr>
      <w:r>
        <w:rPr>
          <w:b/>
        </w:rPr>
        <w:t>Check:</w:t>
      </w:r>
      <w:r>
        <w:t xml:space="preserve"> Good clarifying paragraph.</w:t>
      </w:r>
    </w:p>
    <w:p>
      <w:pPr>
        <w:spacing w:after="80"/>
      </w:pPr>
      <w:r>
        <w:rPr>
          <w:b/>
        </w:rPr>
        <w:t>Suggested improvement:</w:t>
      </w:r>
      <w:r>
        <w:t xml:space="preserve"> None needed.</w:t>
      </w:r>
    </w:p>
    <w:p>
      <w:pPr>
        <w:pStyle w:val="Heading2"/>
      </w:pPr>
      <w:r>
        <w:t>C1-10. Sherlock Holmes example (PDF p. 3) - Severity A</w:t>
      </w:r>
    </w:p>
    <w:p>
      <w:pPr>
        <w:spacing w:after="80"/>
      </w:pPr>
      <w:r>
        <w:rPr>
          <w:b/>
        </w:rPr>
        <w:t>Check:</w:t>
      </w:r>
      <w:r>
        <w:t xml:space="preserve"> The conclusion is mathematically wrong as written. If theta_2 has nonzero prior probability and the data are impossible under theta_1 and theta_3, then theta_2 is the remaining live hypothesis. The posterior should be p(theta_2 | data) = 1, not p(theta_1 | data) = 1.</w:t>
      </w:r>
    </w:p>
    <w:p>
      <w:pPr>
        <w:spacing w:after="80"/>
      </w:pPr>
      <w:r>
        <w:rPr>
          <w:b/>
        </w:rPr>
        <w:t>Suggested improvement:</w:t>
      </w:r>
      <w:r>
        <w:t xml:space="preserve"> Replace the final sentence with something like: "Application of the updating equations then inevitably results in p(theta_2 | data) = 1, just as Holmes stated." Also change "result" to "results" because the subject is "Application."</w:t>
      </w:r>
    </w:p>
    <w:p>
      <w:pPr>
        <w:pStyle w:val="Heading2"/>
      </w:pPr>
      <w:r>
        <w:t>C1-11. Holmes footnote (PDF p. 3)</w:t>
      </w:r>
    </w:p>
    <w:p>
      <w:pPr>
        <w:spacing w:after="80"/>
      </w:pPr>
      <w:r>
        <w:rPr>
          <w:b/>
        </w:rPr>
        <w:t>Check:</w:t>
      </w:r>
      <w:r>
        <w:t xml:space="preserve"> Excellent caveat. It is important to state that all possible hypotheses must be included and that "impossible" is literal.</w:t>
      </w:r>
    </w:p>
    <w:p>
      <w:pPr>
        <w:spacing w:after="80"/>
      </w:pPr>
      <w:r>
        <w:rPr>
          <w:b/>
        </w:rPr>
        <w:t>Suggested improvement:</w:t>
      </w:r>
      <w:r>
        <w:t xml:space="preserve"> Consider moving a shortened version into the main text because the caveat is central, not incidental.</w:t>
      </w:r>
    </w:p>
    <w:p>
      <w:pPr>
        <w:pStyle w:val="Heading2"/>
      </w:pPr>
      <w:r>
        <w:t>C1-12. Transition to comparative Bayesian analysis (PDF p. 3)</w:t>
      </w:r>
    </w:p>
    <w:p>
      <w:pPr>
        <w:spacing w:after="80"/>
      </w:pPr>
      <w:r>
        <w:rPr>
          <w:b/>
        </w:rPr>
        <w:t>Check:</w:t>
      </w:r>
      <w:r>
        <w:t xml:space="preserve"> The paragraph is correct, but it currently follows the erroneous Holmes conclusion.</w:t>
      </w:r>
    </w:p>
    <w:p>
      <w:pPr>
        <w:spacing w:after="80"/>
      </w:pPr>
      <w:r>
        <w:rPr>
          <w:b/>
        </w:rPr>
        <w:t>Suggested improvement:</w:t>
      </w:r>
      <w:r>
        <w:t xml:space="preserve"> After correcting C1-10, this paragraph will work well. You could also say "comparison among multiple rival values" rather than "between multiple rival values" when more than two are in play.</w:t>
      </w:r>
    </w:p>
    <w:p>
      <w:pPr>
        <w:pStyle w:val="Heading2"/>
      </w:pPr>
      <w:r>
        <w:t>C1-13. Lindley quotation (PDF p. 3)</w:t>
      </w:r>
    </w:p>
    <w:p>
      <w:pPr>
        <w:spacing w:after="80"/>
      </w:pPr>
      <w:r>
        <w:rPr>
          <w:b/>
        </w:rPr>
        <w:t>Check:</w:t>
      </w:r>
      <w:r>
        <w:t xml:space="preserve"> The quotation strongly supports the point.</w:t>
      </w:r>
    </w:p>
    <w:p>
      <w:pPr>
        <w:spacing w:after="80"/>
      </w:pPr>
      <w:r>
        <w:rPr>
          <w:b/>
        </w:rPr>
        <w:t>Suggested improvement:</w:t>
      </w:r>
      <w:r>
        <w:t xml:space="preserve"> The closing punctuation has a space before the closing quotation mark: "courses. " Remove the extra space.</w:t>
      </w:r>
    </w:p>
    <w:p>
      <w:pPr>
        <w:pStyle w:val="Heading2"/>
      </w:pPr>
      <w:r>
        <w:t>C1-14. Negation as rival hypothesis (PDF p. 3) - Severity C</w:t>
      </w:r>
    </w:p>
    <w:p>
      <w:pPr>
        <w:spacing w:after="80"/>
      </w:pPr>
      <w:r>
        <w:rPr>
          <w:b/>
        </w:rPr>
        <w:t>Check:</w:t>
      </w:r>
      <w:r>
        <w:t xml:space="preserve"> The conceptual point is sound.</w:t>
      </w:r>
    </w:p>
    <w:p>
      <w:pPr>
        <w:spacing w:after="80"/>
      </w:pPr>
      <w:r>
        <w:rPr>
          <w:b/>
        </w:rPr>
        <w:t>Suggested improvement:</w:t>
      </w:r>
      <w:r>
        <w:t xml:space="preserve"> Fix the duplicate "that that" in "naturally invokes its negation that that..." Also, "its negation that 'all numbers...'" can become "its negation, namely that 'not all numbers...'"</w:t>
      </w:r>
    </w:p>
    <w:p>
      <w:pPr>
        <w:pStyle w:val="Heading2"/>
      </w:pPr>
      <w:r>
        <w:t>C1-15. Posterior knowledge as a compromise and Eq. 1.3 (PDF pp. 3-4)</w:t>
      </w:r>
    </w:p>
    <w:p>
      <w:pPr>
        <w:spacing w:after="80"/>
      </w:pPr>
      <w:r>
        <w:rPr>
          <w:b/>
        </w:rPr>
        <w:t>Check:</w:t>
      </w:r>
      <w:r>
        <w:t xml:space="preserve"> The proportional form is correct and the interpretation is useful.</w:t>
      </w:r>
    </w:p>
    <w:p>
      <w:pPr>
        <w:spacing w:after="80"/>
      </w:pPr>
      <w:r>
        <w:rPr>
          <w:b/>
        </w:rPr>
        <w:t>Suggested improvement:</w:t>
      </w:r>
      <w:r>
        <w:t xml:space="preserve"> Consider "posterior belief" or "posterior distribution" instead of "posterior knowledge" in the first technical use. "Knowledge" is rhetorically appealing but can sound too certain, especially when the posterior remains uncertain.</w:t>
      </w:r>
    </w:p>
    <w:p>
      <w:pPr>
        <w:pStyle w:val="Heading2"/>
      </w:pPr>
      <w:r>
        <w:t>C1-16. Sequential interpretation (PDF p. 4) - Severity B</w:t>
      </w:r>
    </w:p>
    <w:p>
      <w:pPr>
        <w:spacing w:after="80"/>
      </w:pPr>
      <w:r>
        <w:rPr>
          <w:b/>
        </w:rPr>
        <w:t>Check:</w:t>
      </w:r>
      <w:r>
        <w:t xml:space="preserve"> The idea that today's posterior can become tomorrow's prior is central and well explained.</w:t>
      </w:r>
    </w:p>
    <w:p>
      <w:pPr>
        <w:spacing w:after="80"/>
      </w:pPr>
      <w:r>
        <w:rPr>
          <w:b/>
        </w:rPr>
        <w:t>Suggested improvement:</w:t>
      </w:r>
      <w:r>
        <w:t xml:space="preserve"> Add a small caveat: this clean sequential update assumes the same model is retained and the next datum is handled through the appropriate conditional/predictive distribution. The appendix later covers this, but a short qualifier would prevent overgeneralization.</w:t>
      </w:r>
    </w:p>
    <w:p>
      <w:pPr>
        <w:pStyle w:val="Heading2"/>
      </w:pPr>
      <w:r>
        <w:t>C1-17. Lindley's maxim and data overwhelming the prior (PDF p. 4) - Severity B</w:t>
      </w:r>
    </w:p>
    <w:p>
      <w:pPr>
        <w:spacing w:after="80"/>
      </w:pPr>
      <w:r>
        <w:rPr>
          <w:b/>
        </w:rPr>
        <w:t>Check:</w:t>
      </w:r>
      <w:r>
        <w:t xml:space="preserve"> The "compromise of a compromise" explanation is intuitive.</w:t>
      </w:r>
    </w:p>
    <w:p>
      <w:pPr>
        <w:spacing w:after="80"/>
      </w:pPr>
      <w:r>
        <w:rPr>
          <w:b/>
        </w:rPr>
        <w:t>Suggested improvement:</w:t>
      </w:r>
      <w:r>
        <w:t xml:space="preserve"> The phrase "the data overwhelm the prior" needs regularity caveats. It is most appropriate when the model is identifiable, the likelihood is shared, and the prior assigns positive mass/density near the truth. Otherwise, prior influence may persist.</w:t>
      </w:r>
    </w:p>
    <w:p>
      <w:pPr>
        <w:pStyle w:val="Heading2"/>
      </w:pPr>
      <w:r>
        <w:t>C1-18. Rational people converge with enough data (PDF pp. 4-5) - Severity B</w:t>
      </w:r>
    </w:p>
    <w:p>
      <w:pPr>
        <w:spacing w:after="80"/>
      </w:pPr>
      <w:r>
        <w:rPr>
          <w:b/>
        </w:rPr>
        <w:t>Check:</w:t>
      </w:r>
      <w:r>
        <w:t xml:space="preserve"> This is a useful Bayesian slogan, but the current wording is too broad.</w:t>
      </w:r>
    </w:p>
    <w:p>
      <w:pPr>
        <w:spacing w:after="80"/>
      </w:pPr>
      <w:r>
        <w:rPr>
          <w:b/>
        </w:rPr>
        <w:t>Suggested improvement:</w:t>
      </w:r>
      <w:r>
        <w:t xml:space="preserve"> Revise to: "Under a shared model and likelihood, and provided neither prior assigns zero probability to the relevant possibilities, accumulating diagnostic data should bring rational observers closer together." This keeps the message while avoiding a false universal claim.</w:t>
      </w:r>
    </w:p>
    <w:p>
      <w:pPr>
        <w:pStyle w:val="Heading2"/>
      </w:pPr>
      <w:r>
        <w:t>C1-19. Cromwell's rule and Cicero/Carnéades reference (PDF p. 4) - Severity C</w:t>
      </w:r>
    </w:p>
    <w:p>
      <w:pPr>
        <w:spacing w:after="80"/>
      </w:pPr>
      <w:r>
        <w:rPr>
          <w:b/>
        </w:rPr>
        <w:t>Check:</w:t>
      </w:r>
      <w:r>
        <w:t xml:space="preserve"> The historical aside is engaging.</w:t>
      </w:r>
    </w:p>
    <w:p>
      <w:pPr>
        <w:spacing w:after="80"/>
      </w:pPr>
      <w:r>
        <w:rPr>
          <w:b/>
        </w:rPr>
        <w:t>Suggested improvement:</w:t>
      </w:r>
      <w:r>
        <w:t xml:space="preserve"> Standardize the citation: "Cicero 45 BC/1956a,b" or whatever your bibliography style requires. The current "45BC/1956a;B" looks like a typo. Also consider adding spaces around the dash in "Academy - a school..." if the book uses spaces elsewhere.</w:t>
      </w:r>
    </w:p>
    <w:p>
      <w:pPr>
        <w:pStyle w:val="Heading2"/>
      </w:pPr>
      <w:r>
        <w:t>C1-20. Lindley green-cheese quotation (PDF pp. 4-5)</w:t>
      </w:r>
    </w:p>
    <w:p>
      <w:pPr>
        <w:spacing w:after="80"/>
      </w:pPr>
      <w:r>
        <w:rPr>
          <w:b/>
        </w:rPr>
        <w:t>Check:</w:t>
      </w:r>
      <w:r>
        <w:t xml:space="preserve"> Effective and memorable.</w:t>
      </w:r>
    </w:p>
    <w:p>
      <w:pPr>
        <w:spacing w:after="80"/>
      </w:pPr>
      <w:r>
        <w:rPr>
          <w:b/>
        </w:rPr>
        <w:t>Suggested improvement:</w:t>
      </w:r>
      <w:r>
        <w:t xml:space="preserve"> None needed, beyond ensuring quotation punctuation matches your style.</w:t>
      </w:r>
    </w:p>
    <w:p>
      <w:pPr>
        <w:pStyle w:val="Heading2"/>
      </w:pPr>
      <w:r>
        <w:t>C1-21. Belief polarization caveat (PDF p. 5) - Severity B</w:t>
      </w:r>
    </w:p>
    <w:p>
      <w:pPr>
        <w:spacing w:after="80"/>
      </w:pPr>
      <w:r>
        <w:rPr>
          <w:b/>
        </w:rPr>
        <w:t>Check:</w:t>
      </w:r>
      <w:r>
        <w:t xml:space="preserve"> The paragraph helpfully complicates the idealized convergence story.</w:t>
      </w:r>
    </w:p>
    <w:p>
      <w:pPr>
        <w:spacing w:after="80"/>
      </w:pPr>
      <w:r>
        <w:rPr>
          <w:b/>
        </w:rPr>
        <w:t>Suggested improvement:</w:t>
      </w:r>
      <w:r>
        <w:t xml:space="preserve"> The paragraph could distinguish descriptive Bayesian models of polarization from normative Bayesian updating. Otherwise, readers may think polarization is being endorsed as rational in the ordinary sense.</w:t>
      </w:r>
    </w:p>
    <w:p>
      <w:pPr>
        <w:pStyle w:val="Heading2"/>
      </w:pPr>
      <w:r>
        <w:t>C1-22. Surprise lost is credibility gained and Eq. 1.4 (PDF p. 5)</w:t>
      </w:r>
    </w:p>
    <w:p>
      <w:pPr>
        <w:spacing w:after="80"/>
      </w:pPr>
      <w:r>
        <w:rPr>
          <w:b/>
        </w:rPr>
        <w:t>Check:</w:t>
      </w:r>
      <w:r>
        <w:t xml:space="preserve"> Clear and useful reframing.</w:t>
      </w:r>
    </w:p>
    <w:p>
      <w:pPr>
        <w:spacing w:after="80"/>
      </w:pPr>
      <w:r>
        <w:rPr>
          <w:b/>
        </w:rPr>
        <w:t>Suggested improvement:</w:t>
      </w:r>
      <w:r>
        <w:t xml:space="preserve"> When p(data | theta)/p(data) is called a "factor," consider naming it a relative predictive adequacy factor or Bayes update factor. This prepares readers for the odds/Bayes-factor version.</w:t>
      </w:r>
    </w:p>
    <w:p>
      <w:pPr>
        <w:pStyle w:val="Heading2"/>
      </w:pPr>
      <w:r>
        <w:t>C1-23. Eq. 1.5 and numerical example (PDF p. 5) - Severity B</w:t>
      </w:r>
    </w:p>
    <w:p>
      <w:pPr>
        <w:spacing w:after="80"/>
      </w:pPr>
      <w:r>
        <w:rPr>
          <w:b/>
        </w:rPr>
        <w:t>Check:</w:t>
      </w:r>
      <w:r>
        <w:t xml:space="preserve"> The algebra and example are correct for discrete data.</w:t>
      </w:r>
    </w:p>
    <w:p>
      <w:pPr>
        <w:spacing w:after="80"/>
      </w:pPr>
      <w:r>
        <w:rPr>
          <w:b/>
        </w:rPr>
        <w:t>Suggested improvement:</w:t>
      </w:r>
      <w:r>
        <w:t xml:space="preserve"> If the book later covers continuous models, mention once that these quantities may be densities rather than probabilities. Also, "average probability across candidate values" could be "prior-predictive probability, averaging over candidate values according to the prior."</w:t>
      </w:r>
    </w:p>
    <w:p>
      <w:pPr>
        <w:pStyle w:val="Heading2"/>
      </w:pPr>
      <w:r>
        <w:t>C1-24. Mechanics constrain probabilities (PDF p. 6)</w:t>
      </w:r>
    </w:p>
    <w:p>
      <w:pPr>
        <w:spacing w:after="80"/>
      </w:pPr>
      <w:r>
        <w:rPr>
          <w:b/>
        </w:rPr>
        <w:t>Check:</w:t>
      </w:r>
      <w:r>
        <w:t xml:space="preserve"> The cap on credibility gain is correct and nicely explained.</w:t>
      </w:r>
    </w:p>
    <w:p>
      <w:pPr>
        <w:spacing w:after="80"/>
      </w:pPr>
      <w:r>
        <w:rPr>
          <w:b/>
        </w:rPr>
        <w:t>Suggested improvement:</w:t>
      </w:r>
      <w:r>
        <w:t xml:space="preserve"> None essential.</w:t>
      </w:r>
    </w:p>
    <w:p>
      <w:pPr>
        <w:pStyle w:val="Heading2"/>
      </w:pPr>
      <w:r>
        <w:t>C1-25. Pólya quotation and inductive pattern (PDF p. 6)</w:t>
      </w:r>
    </w:p>
    <w:p>
      <w:pPr>
        <w:spacing w:after="80"/>
      </w:pPr>
      <w:r>
        <w:rPr>
          <w:b/>
        </w:rPr>
        <w:t>Check:</w:t>
      </w:r>
      <w:r>
        <w:t xml:space="preserve"> Strong connection between Bayesian updating and everyday induction.</w:t>
      </w:r>
    </w:p>
    <w:p>
      <w:pPr>
        <w:spacing w:after="80"/>
      </w:pPr>
      <w:r>
        <w:rPr>
          <w:b/>
        </w:rPr>
        <w:t>Suggested improvement:</w:t>
      </w:r>
      <w:r>
        <w:t xml:space="preserve"> The quotation works well; consider introducing why mathematical conjectures are a special case, because one counterexample can decide the matter completely.</w:t>
      </w:r>
    </w:p>
    <w:p>
      <w:pPr>
        <w:pStyle w:val="Heading2"/>
      </w:pPr>
      <w:r>
        <w:t>C1-26. Mathematical conjecture explanation (PDF p. 6) - Severity B</w:t>
      </w:r>
    </w:p>
    <w:p>
      <w:pPr>
        <w:spacing w:after="80"/>
      </w:pPr>
      <w:r>
        <w:rPr>
          <w:b/>
        </w:rPr>
        <w:t>Check:</w:t>
      </w:r>
      <w:r>
        <w:t xml:space="preserve"> The logic is sound: confirming consequences increase credibility when the consequence is more likely under the conjecture than under its alternatives.</w:t>
      </w:r>
    </w:p>
    <w:p>
      <w:pPr>
        <w:spacing w:after="80"/>
      </w:pPr>
      <w:r>
        <w:rPr>
          <w:b/>
        </w:rPr>
        <w:t>Suggested improvement:</w:t>
      </w:r>
      <w:r>
        <w:t xml:space="preserve"> Add "provided the consequence is not already certain under the rival accounts" or similar. The current version says p(data) &lt; 1 when the conjecture is false, which is true in the intended setup but not for every possible confirming consequence.</w:t>
      </w:r>
    </w:p>
    <w:p>
      <w:pPr>
        <w:pStyle w:val="Heading2"/>
      </w:pPr>
      <w:r>
        <w:t>C1-27. Pólya box - Background (PDF p. 7) - Severity C</w:t>
      </w:r>
    </w:p>
    <w:p>
      <w:pPr>
        <w:spacing w:after="80"/>
      </w:pPr>
      <w:r>
        <w:rPr>
          <w:b/>
        </w:rPr>
        <w:t>Check:</w:t>
      </w:r>
      <w:r>
        <w:t xml:space="preserve"> The prime-factorization explanation is accessible.</w:t>
      </w:r>
    </w:p>
    <w:p>
      <w:pPr>
        <w:spacing w:after="80"/>
      </w:pPr>
      <w:r>
        <w:rPr>
          <w:b/>
        </w:rPr>
        <w:t>Suggested improvement:</w:t>
      </w:r>
      <w:r>
        <w:t xml:space="preserve"> When defining the conjecture, specify that prime factors are counted with multiplicity. The example uses distinct prime factors, so readers may not infer how repeated factors are handled.</w:t>
      </w:r>
    </w:p>
    <w:p>
      <w:pPr>
        <w:pStyle w:val="Heading2"/>
      </w:pPr>
      <w:r>
        <w:t>C1-28. Pólya box - conjecture and refutation (PDF p. 7) - Severity A</w:t>
      </w:r>
    </w:p>
    <w:p>
      <w:pPr>
        <w:spacing w:after="80"/>
      </w:pPr>
      <w:r>
        <w:rPr>
          <w:b/>
        </w:rPr>
        <w:t>Check:</w:t>
      </w:r>
      <w:r>
        <w:t xml:space="preserve"> The box contains unresolved </w:t>
      </w:r>
      <w:r>
        <w:rPr>
          <w:rFonts w:ascii="Courier New" w:hAnsi="Courier New" w:eastAsia="Courier New"/>
          <w:sz w:val="18"/>
        </w:rPr>
        <w:t>REF</w:t>
      </w:r>
      <w:r>
        <w:t xml:space="preserve"> placeholders. It also needs careful wording: Pólya's statement is usually formulated for numbers less than or equal to n, with prime factors counted with multiplicity.</w:t>
      </w:r>
    </w:p>
    <w:p>
      <w:pPr>
        <w:spacing w:after="80"/>
      </w:pPr>
      <w:r>
        <w:rPr>
          <w:b/>
        </w:rPr>
        <w:t>Suggested improvement:</w:t>
      </w:r>
      <w:r>
        <w:t xml:space="preserve"> Replace the placeholder sentence with a sourced version, for example: "Haselgrove disproved the conjecture in 1958; Lehman later gave an explicit counterexample, and Tanaka found the smallest counterexample, n = 906,150,257." Add the relevant references to the bibliography. Check the exact names and dates against your preferred source.</w:t>
      </w:r>
    </w:p>
    <w:p>
      <w:pPr>
        <w:pStyle w:val="Heading2"/>
      </w:pPr>
      <w:r>
        <w:t>C1-29. "Rarely assert absolutely" line in Pólya box (PDF p. 7)</w:t>
      </w:r>
    </w:p>
    <w:p>
      <w:pPr>
        <w:spacing w:after="80"/>
      </w:pPr>
      <w:r>
        <w:rPr>
          <w:b/>
        </w:rPr>
        <w:t>Check:</w:t>
      </w:r>
      <w:r>
        <w:t xml:space="preserve"> Nice rhetorical connection back to Cromwell's rule.</w:t>
      </w:r>
    </w:p>
    <w:p>
      <w:pPr>
        <w:spacing w:after="80"/>
      </w:pPr>
      <w:r>
        <w:rPr>
          <w:b/>
        </w:rPr>
        <w:t>Suggested improvement:</w:t>
      </w:r>
      <w:r>
        <w:t xml:space="preserve"> Clarify that mathematical falsification is different from empirical uncertainty. This prevents a reader from applying the exception too broadly.</w:t>
      </w:r>
    </w:p>
    <w:p>
      <w:pPr>
        <w:pStyle w:val="Heading2"/>
      </w:pPr>
      <w:r>
        <w:t>C1-30. Extraordinary evidence: two-value equations and Eq. 1.6 (PDF p. 6)</w:t>
      </w:r>
    </w:p>
    <w:p>
      <w:pPr>
        <w:spacing w:after="80"/>
      </w:pPr>
      <w:r>
        <w:rPr>
          <w:b/>
        </w:rPr>
        <w:t>Check:</w:t>
      </w:r>
      <w:r>
        <w:t xml:space="preserve"> The odds derivation itself is correct.</w:t>
      </w:r>
    </w:p>
    <w:p>
      <w:pPr>
        <w:spacing w:after="80"/>
      </w:pPr>
      <w:r>
        <w:rPr>
          <w:b/>
        </w:rPr>
        <w:t>Suggested improvement:</w:t>
      </w:r>
      <w:r>
        <w:t xml:space="preserve"> None needed in the displayed odds equation.</w:t>
      </w:r>
    </w:p>
    <w:p>
      <w:pPr>
        <w:pStyle w:val="Heading2"/>
      </w:pPr>
      <w:r>
        <w:t>C1-31. Transition from theta_1/theta_2 to H_1/H_0 and Eq. 1.7 (PDF p. 6) - Severity A</w:t>
      </w:r>
    </w:p>
    <w:p>
      <w:pPr>
        <w:spacing w:after="80"/>
      </w:pPr>
      <w:r>
        <w:rPr>
          <w:b/>
        </w:rPr>
        <w:t>Check:</w:t>
      </w:r>
      <w:r>
        <w:t xml:space="preserve"> The replacement described in the prose is reversed. Eq. 1.6 has theta_1 over theta_2. To obtain Eq. 1.7 as H_1 over H_0, theta_1 should become H_1 and theta_2 should become H_0. The text currently says the opposite.</w:t>
      </w:r>
    </w:p>
    <w:p>
      <w:pPr>
        <w:spacing w:after="80"/>
      </w:pPr>
      <w:r>
        <w:rPr>
          <w:b/>
        </w:rPr>
        <w:t>Suggested improvement:</w:t>
      </w:r>
      <w:r>
        <w:t xml:space="preserve"> Revise to: "Replace theta_1 with H_1 ... and replace theta_2 with H_0 ..." Alternatively, keep the prose and flip Eq. 1.6, but the first option is simpler.</w:t>
      </w:r>
    </w:p>
    <w:p>
      <w:pPr>
        <w:pStyle w:val="Heading2"/>
      </w:pPr>
      <w:r>
        <w:t>C1-32. Extraordinary claims paragraph (PDF p. 8)</w:t>
      </w:r>
    </w:p>
    <w:p>
      <w:pPr>
        <w:spacing w:after="80"/>
      </w:pPr>
      <w:r>
        <w:rPr>
          <w:b/>
        </w:rPr>
        <w:t>Check:</w:t>
      </w:r>
      <w:r>
        <w:t xml:space="preserve"> Good conceptual payoff from the odds form.</w:t>
      </w:r>
    </w:p>
    <w:p>
      <w:pPr>
        <w:spacing w:after="80"/>
      </w:pPr>
      <w:r>
        <w:rPr>
          <w:b/>
        </w:rPr>
        <w:t>Suggested improvement:</w:t>
      </w:r>
      <w:r>
        <w:t xml:space="preserve"> Consider adding one sentence that "extraordinary" refers to low prior odds, not emotional impressiveness. This will help beginners interpret the slogan correctly.</w:t>
      </w:r>
    </w:p>
    <w:p>
      <w:pPr>
        <w:pStyle w:val="Heading2"/>
      </w:pPr>
      <w:r>
        <w:t>C1-33. COVID/Kate prior ambiguity paragraph (PDF p. 8) - Severity B</w:t>
      </w:r>
    </w:p>
    <w:p>
      <w:pPr>
        <w:spacing w:after="80"/>
      </w:pPr>
      <w:r>
        <w:rPr>
          <w:b/>
        </w:rPr>
        <w:t>Check:</w:t>
      </w:r>
      <w:r>
        <w:t xml:space="preserve"> The population-prevalence discussion is pedagogically valuable.</w:t>
      </w:r>
    </w:p>
    <w:p>
      <w:pPr>
        <w:spacing w:after="80"/>
      </w:pPr>
      <w:r>
        <w:rPr>
          <w:b/>
        </w:rPr>
        <w:t>Suggested improvement:</w:t>
      </w:r>
      <w:r>
        <w:t xml:space="preserve"> The paragraph lists symptoms, travel, and contact with an infected friend, but then later assigns p(H_1)=0.01. These facts would normally raise the prior probability substantially. Either set the later prior before adding those facts, or say explicitly that the numerical prior is purely illustrative and intentionally conservative.</w:t>
      </w:r>
    </w:p>
    <w:p>
      <w:pPr>
        <w:pStyle w:val="Heading2"/>
      </w:pPr>
      <w:r>
        <w:t>C1-34. Plausibility rather than prevalence (PDF p. 8) - Severity B</w:t>
      </w:r>
    </w:p>
    <w:p>
      <w:pPr>
        <w:spacing w:after="80"/>
      </w:pPr>
      <w:r>
        <w:rPr>
          <w:b/>
        </w:rPr>
        <w:t>Check:</w:t>
      </w:r>
      <w:r>
        <w:t xml:space="preserve"> The move from population prevalence to individual plausibility is important.</w:t>
      </w:r>
    </w:p>
    <w:p>
      <w:pPr>
        <w:spacing w:after="80"/>
      </w:pPr>
      <w:r>
        <w:rPr>
          <w:b/>
        </w:rPr>
        <w:t>Suggested improvement:</w:t>
      </w:r>
      <w:r>
        <w:t xml:space="preserve"> "The relevant population ... has only a single member: Kate herself" is rhetorically effective but philosophically debatable. A softer version: "The evidence we have about Kate makes the relevant reference class difficult to define; a Bayesian prior probability can incorporate this individualized information directly."</w:t>
      </w:r>
    </w:p>
    <w:p>
      <w:pPr>
        <w:pStyle w:val="Heading2"/>
      </w:pPr>
      <w:r>
        <w:t>C1-35. Evidence/Bayes factor setup (PDF p. 8)</w:t>
      </w:r>
    </w:p>
    <w:p>
      <w:pPr>
        <w:spacing w:after="80"/>
      </w:pPr>
      <w:r>
        <w:rPr>
          <w:b/>
        </w:rPr>
        <w:t>Check:</w:t>
      </w:r>
      <w:r>
        <w:t xml:space="preserve"> The relationship between evidence and the change from prior to posterior odds is correct.</w:t>
      </w:r>
    </w:p>
    <w:p>
      <w:pPr>
        <w:spacing w:after="80"/>
      </w:pPr>
      <w:r>
        <w:rPr>
          <w:b/>
        </w:rPr>
        <w:t>Suggested improvement:</w:t>
      </w:r>
      <w:r>
        <w:t xml:space="preserve"> Add "posterior odds = prior odds x Bayes factor" explicitly before the test example.</w:t>
      </w:r>
    </w:p>
    <w:p>
      <w:pPr>
        <w:pStyle w:val="Heading2"/>
      </w:pPr>
      <w:r>
        <w:t>C1-36. Positive and negative likelihood ratios (PDF p. 9) - Severity C</w:t>
      </w:r>
    </w:p>
    <w:p>
      <w:pPr>
        <w:spacing w:after="80"/>
      </w:pPr>
      <w:r>
        <w:rPr>
          <w:b/>
        </w:rPr>
        <w:t>Check:</w:t>
      </w:r>
      <w:r>
        <w:t xml:space="preserve"> Correct definitions.</w:t>
      </w:r>
    </w:p>
    <w:p>
      <w:pPr>
        <w:spacing w:after="80"/>
      </w:pPr>
      <w:r>
        <w:rPr>
          <w:b/>
        </w:rPr>
        <w:t>Suggested improvement:</w:t>
      </w:r>
      <w:r>
        <w:t xml:space="preserve"> The negative likelihood ratio is usually p(- | disease)/p(- | no disease), as written. To avoid ambiguity, add "values below 1 favor absence of disease" or call it the Bayes factor for H_1 over H_0 after a negative test.</w:t>
      </w:r>
    </w:p>
    <w:p>
      <w:pPr>
        <w:pStyle w:val="Heading2"/>
      </w:pPr>
      <w:r>
        <w:t>C1-37. Sensitivity/specificity and positive test update (PDF p. 9) - Severity A</w:t>
      </w:r>
    </w:p>
    <w:p>
      <w:pPr>
        <w:spacing w:after="80"/>
      </w:pPr>
      <w:r>
        <w:rPr>
          <w:b/>
        </w:rPr>
        <w:t>Check:</w:t>
      </w:r>
      <w:r>
        <w:t xml:space="preserve"> The likelihood ratio calculation is correct: 0.90/(1 - 0.98) = 45. The update afterwards confuses posterior odds with posterior probability. Prior odds 1/99 multiplied by 45 gives posterior odds 45/99 ≈ 0.455. The corresponding posterior probability is 45/(45 + 99) = 0.3125.</w:t>
      </w:r>
    </w:p>
    <w:p>
      <w:pPr>
        <w:spacing w:after="80"/>
      </w:pPr>
      <w:r>
        <w:rPr>
          <w:b/>
        </w:rPr>
        <w:t>Suggested improvement:</w:t>
      </w:r>
      <w:r>
        <w:t xml:space="preserve"> Revise the sentence to: "Multiplying gives posterior odds 45/99 ≈ 0.45, corresponding to posterior probability 45/(99+45) ≈ 0.31." Also fix "a quantify called" to "a quantity called."</w:t>
      </w:r>
    </w:p>
    <w:p>
      <w:pPr>
        <w:pStyle w:val="Heading2"/>
      </w:pPr>
      <w:r>
        <w:t>C1-38. Extraordinary-evidence conclusion for COVID example (PDF p. 9)</w:t>
      </w:r>
    </w:p>
    <w:p>
      <w:pPr>
        <w:spacing w:after="80"/>
      </w:pPr>
      <w:r>
        <w:rPr>
          <w:b/>
        </w:rPr>
        <w:t>Check:</w:t>
      </w:r>
      <w:r>
        <w:t xml:space="preserve"> The conclusion that COVID remains less likely than not is still correct after the probability correction.</w:t>
      </w:r>
    </w:p>
    <w:p>
      <w:pPr>
        <w:spacing w:after="80"/>
      </w:pPr>
      <w:r>
        <w:rPr>
          <w:b/>
        </w:rPr>
        <w:t>Suggested improvement:</w:t>
      </w:r>
      <w:r>
        <w:t xml:space="preserve"> Adjust the numerical interpretation from 0.45 probability to 0.31 probability. If you want the posterior probability to be about 0.45, change the prior probability or likelihood ratio accordingly.</w:t>
      </w:r>
    </w:p>
    <w:p>
      <w:pPr>
        <w:pStyle w:val="Heading2"/>
      </w:pPr>
      <w:r>
        <w:t>C1-39. Ockham's razor introduction and coin hypotheses (PDF p. 9)</w:t>
      </w:r>
    </w:p>
    <w:p>
      <w:pPr>
        <w:spacing w:after="80"/>
      </w:pPr>
      <w:r>
        <w:rPr>
          <w:b/>
        </w:rPr>
        <w:t>Check:</w:t>
      </w:r>
      <w:r>
        <w:t xml:space="preserve"> The example is well chosen because it is simple enough to compute exactly.</w:t>
      </w:r>
    </w:p>
    <w:p>
      <w:pPr>
        <w:spacing w:after="80"/>
      </w:pPr>
      <w:r>
        <w:rPr>
          <w:b/>
        </w:rPr>
        <w:t>Suggested improvement:</w:t>
      </w:r>
      <w:r>
        <w:t xml:space="preserve"> The phrase "magician's suitcase" is vivid. Consider saying whether the magician detail is meant to justify the double-heads/double-tails alternatives.</w:t>
      </w:r>
    </w:p>
    <w:p>
      <w:pPr>
        <w:pStyle w:val="Heading2"/>
      </w:pPr>
      <w:r>
        <w:t>C1-40. First coin toss under H_0 and H_1 (PDF p. 10)</w:t>
      </w:r>
    </w:p>
    <w:p>
      <w:pPr>
        <w:spacing w:after="80"/>
      </w:pPr>
      <w:r>
        <w:rPr>
          <w:b/>
        </w:rPr>
        <w:t>Check:</w:t>
      </w:r>
      <w:r>
        <w:t xml:space="preserve"> The calculation is correct, including the posterior distribution under H_1 after observing heads.</w:t>
      </w:r>
    </w:p>
    <w:p>
      <w:pPr>
        <w:spacing w:after="80"/>
      </w:pPr>
      <w:r>
        <w:rPr>
          <w:b/>
        </w:rPr>
        <w:t>Suggested improvement:</w:t>
      </w:r>
      <w:r>
        <w:t xml:space="preserve"> None needed.</w:t>
      </w:r>
    </w:p>
    <w:p>
      <w:pPr>
        <w:pStyle w:val="Heading2"/>
      </w:pPr>
      <w:r>
        <w:t>C1-41. Second toss and sequential calculation (PDF p. 10)</w:t>
      </w:r>
    </w:p>
    <w:p>
      <w:pPr>
        <w:spacing w:after="80"/>
      </w:pPr>
      <w:r>
        <w:rPr>
          <w:b/>
        </w:rPr>
        <w:t>Check:</w:t>
      </w:r>
      <w:r>
        <w:t xml:space="preserve"> Correct. The explanation that H_1 spreads out its predictions is helpful.</w:t>
      </w:r>
    </w:p>
    <w:p>
      <w:pPr>
        <w:spacing w:after="80"/>
      </w:pPr>
      <w:r>
        <w:rPr>
          <w:b/>
        </w:rPr>
        <w:t>Suggested improvement:</w:t>
      </w:r>
      <w:r>
        <w:t xml:space="preserve"> Consider calling 1/12 the marginal likelihood of the data under H_1 to reinforce later terminology.</w:t>
      </w:r>
    </w:p>
    <w:p>
      <w:pPr>
        <w:pStyle w:val="Heading2"/>
      </w:pPr>
      <w:r>
        <w:t>C1-42. Batch calculation and complexity penalty (PDF p. 10) - Severity C</w:t>
      </w:r>
    </w:p>
    <w:p>
      <w:pPr>
        <w:spacing w:after="80"/>
      </w:pPr>
      <w:r>
        <w:rPr>
          <w:b/>
        </w:rPr>
        <w:t>Check:</w:t>
      </w:r>
      <w:r>
        <w:t xml:space="preserve"> Correct and pedagogically strong.</w:t>
      </w:r>
    </w:p>
    <w:p>
      <w:pPr>
        <w:spacing w:after="80"/>
      </w:pPr>
      <w:r>
        <w:rPr>
          <w:b/>
        </w:rPr>
        <w:t>Suggested improvement:</w:t>
      </w:r>
      <w:r>
        <w:t xml:space="preserve"> Fix "Bayes rule includes a automatic" to "Bayes' rule includes an automatic." Also fix "that that predictions are punished" to "that predictions are punished." The spelling "Jefferys and Berger" is likely correct if referring to W. H. Jefferys, not Harold Jeffreys; no change needed if the bibliography confirms it.</w:t>
      </w:r>
    </w:p>
    <w:p>
      <w:pPr>
        <w:pStyle w:val="Heading2"/>
      </w:pPr>
      <w:r>
        <w:t>C1-43. Continuous-prior Bayes factor paragraph (PDF p. 11) - Severity B</w:t>
      </w:r>
    </w:p>
    <w:p>
      <w:pPr>
        <w:spacing w:after="80"/>
      </w:pPr>
      <w:r>
        <w:rPr>
          <w:b/>
        </w:rPr>
        <w:t>Check:</w:t>
      </w:r>
      <w:r>
        <w:t xml:space="preserve"> Correct: the predictive performance under H_1 is the likelihood averaged over the prior.</w:t>
      </w:r>
    </w:p>
    <w:p>
      <w:pPr>
        <w:spacing w:after="80"/>
      </w:pPr>
      <w:r>
        <w:rPr>
          <w:b/>
        </w:rPr>
        <w:t>Suggested improvement:</w:t>
      </w:r>
      <w:r>
        <w:t xml:space="preserve"> If the target audience is introductory, define "marginal likelihood" right here: "the prior-weighted average predictive performance." This will help when Eq. 1.8 appears.</w:t>
      </w:r>
    </w:p>
    <w:p>
      <w:pPr>
        <w:pStyle w:val="Heading2"/>
      </w:pPr>
      <w:r>
        <w:t>C1-44. MLE/cherry-picked value paragraph (PDF p. 11)</w:t>
      </w:r>
    </w:p>
    <w:p>
      <w:pPr>
        <w:spacing w:after="80"/>
      </w:pPr>
      <w:r>
        <w:rPr>
          <w:b/>
        </w:rPr>
        <w:t>Check:</w:t>
      </w:r>
      <w:r>
        <w:t xml:space="preserve"> The contrast between averaged likelihood and maximum likelihood is excellent.</w:t>
      </w:r>
    </w:p>
    <w:p>
      <w:pPr>
        <w:spacing w:after="80"/>
      </w:pPr>
      <w:r>
        <w:rPr>
          <w:b/>
        </w:rPr>
        <w:t>Suggested improvement:</w:t>
      </w:r>
      <w:r>
        <w:t xml:space="preserve"> Consider replacing "cherry-picked" with "data-selected" in the first technical statement, then use "cherry-picked" as the intuitive gloss. This avoids sounding accusatory before the mechanism has been explained.</w:t>
      </w:r>
    </w:p>
    <w:p>
      <w:pPr>
        <w:pStyle w:val="Heading2"/>
      </w:pPr>
      <w:r>
        <w:t>C1-45. Eq. 1.8/1.9 and penalty explanation (PDF p. 11) - Severity B</w:t>
      </w:r>
    </w:p>
    <w:p>
      <w:pPr>
        <w:spacing w:after="80"/>
      </w:pPr>
      <w:r>
        <w:rPr>
          <w:b/>
        </w:rPr>
        <w:t>Check:</w:t>
      </w:r>
      <w:r>
        <w:t xml:space="preserve"> The identity is correct. The explanation of the penalty term is useful.</w:t>
      </w:r>
    </w:p>
    <w:p>
      <w:pPr>
        <w:spacing w:after="80"/>
      </w:pPr>
      <w:r>
        <w:rPr>
          <w:b/>
        </w:rPr>
        <w:t>Suggested improvement:</w:t>
      </w:r>
      <w:r>
        <w:t xml:space="preserve"> Say "prior density/ordinate" and "posterior density/ordinate" consistently for continuous theta. Also consider qualifying "posterior density will always be higher" as applying at the likelihood-maximizing value with positive prior density.</w:t>
      </w:r>
    </w:p>
    <w:p>
      <w:pPr>
        <w:pStyle w:val="Heading2"/>
      </w:pPr>
      <w:r>
        <w:t>C1-46. Widening the prior distribution (PDF p. 12)</w:t>
      </w:r>
    </w:p>
    <w:p>
      <w:pPr>
        <w:spacing w:after="80"/>
      </w:pPr>
      <w:r>
        <w:rPr>
          <w:b/>
        </w:rPr>
        <w:t>Check:</w:t>
      </w:r>
      <w:r>
        <w:t xml:space="preserve"> Correct in the intended regular case.</w:t>
      </w:r>
    </w:p>
    <w:p>
      <w:pPr>
        <w:spacing w:after="80"/>
      </w:pPr>
      <w:r>
        <w:rPr>
          <w:b/>
        </w:rPr>
        <w:t>Suggested improvement:</w:t>
      </w:r>
      <w:r>
        <w:t xml:space="preserve"> Add "all else equal" or "when the likelihood is much more concentrated than the prior" to avoid edge cases.</w:t>
      </w:r>
    </w:p>
    <w:p>
      <w:pPr>
        <w:pStyle w:val="Heading2"/>
      </w:pPr>
      <w:r>
        <w:t>C1-47. Discrete coin example using Eq. 1.9 (PDF p. 12)</w:t>
      </w:r>
    </w:p>
    <w:p>
      <w:pPr>
        <w:spacing w:after="80"/>
      </w:pPr>
      <w:r>
        <w:rPr>
          <w:b/>
        </w:rPr>
        <w:t>Check:</w:t>
      </w:r>
      <w:r>
        <w:t xml:space="preserve"> Correct and nicely ties back to the earlier example.</w:t>
      </w:r>
    </w:p>
    <w:p>
      <w:pPr>
        <w:spacing w:after="80"/>
      </w:pPr>
      <w:r>
        <w:rPr>
          <w:b/>
        </w:rPr>
        <w:t>Suggested improvement:</w:t>
      </w:r>
      <w:r>
        <w:t xml:space="preserve"> None needed.</w:t>
      </w:r>
    </w:p>
    <w:p>
      <w:pPr>
        <w:pStyle w:val="Heading2"/>
      </w:pPr>
      <w:r>
        <w:t>C1-48. Different questions, different answers (PDF p. 12) - Severity C</w:t>
      </w:r>
    </w:p>
    <w:p>
      <w:pPr>
        <w:spacing w:after="80"/>
      </w:pPr>
      <w:r>
        <w:rPr>
          <w:b/>
        </w:rPr>
        <w:t>Check:</w:t>
      </w:r>
      <w:r>
        <w:t xml:space="preserve"> Strong topic transition.</w:t>
      </w:r>
    </w:p>
    <w:p>
      <w:pPr>
        <w:spacing w:after="80"/>
      </w:pPr>
      <w:r>
        <w:rPr>
          <w:b/>
        </w:rPr>
        <w:t>Suggested improvement:</w:t>
      </w:r>
      <w:r>
        <w:t xml:space="preserve"> Fix "can result in a complete different assessment" to "can result in a completely different assessment."</w:t>
      </w:r>
    </w:p>
    <w:p>
      <w:pPr>
        <w:pStyle w:val="Heading2"/>
      </w:pPr>
      <w:r>
        <w:t>C1-49. Diaconis same-side landing setup (PDF p. 12) - Severity C</w:t>
      </w:r>
    </w:p>
    <w:p>
      <w:pPr>
        <w:spacing w:after="80"/>
      </w:pPr>
      <w:r>
        <w:rPr>
          <w:b/>
        </w:rPr>
        <w:t>Check:</w:t>
      </w:r>
      <w:r>
        <w:t xml:space="preserve"> Good example for prior specification.</w:t>
      </w:r>
    </w:p>
    <w:p>
      <w:pPr>
        <w:spacing w:after="80"/>
      </w:pPr>
      <w:r>
        <w:rPr>
          <w:b/>
        </w:rPr>
        <w:t>Suggested improvement:</w:t>
      </w:r>
      <w:r>
        <w:t xml:space="preserve"> Fix "what prior distribution should be assign theta" to "what prior distribution should we assign to theta." Also consider clarifying whether theta is the chance of same-side landing, not heads.</w:t>
      </w:r>
    </w:p>
    <w:p>
      <w:pPr>
        <w:pStyle w:val="Heading2"/>
      </w:pPr>
      <w:r>
        <w:t>C1-50. Prior option 1: no-clue model (PDF p. 12)</w:t>
      </w:r>
    </w:p>
    <w:p>
      <w:pPr>
        <w:spacing w:after="80"/>
      </w:pPr>
      <w:r>
        <w:rPr>
          <w:b/>
        </w:rPr>
        <w:t>Check:</w:t>
      </w:r>
      <w:r>
        <w:t xml:space="preserve"> Useful as a foil.</w:t>
      </w:r>
    </w:p>
    <w:p>
      <w:pPr>
        <w:spacing w:after="80"/>
      </w:pPr>
      <w:r>
        <w:rPr>
          <w:b/>
        </w:rPr>
        <w:t>Suggested improvement:</w:t>
      </w:r>
      <w:r>
        <w:t xml:space="preserve"> None essential.</w:t>
      </w:r>
    </w:p>
    <w:p>
      <w:pPr>
        <w:pStyle w:val="Heading2"/>
      </w:pPr>
      <w:r>
        <w:t>C1-51. Prior option 2: directional no-clue model (PDF p. 12)</w:t>
      </w:r>
    </w:p>
    <w:p>
      <w:pPr>
        <w:spacing w:after="80"/>
      </w:pPr>
      <w:r>
        <w:rPr>
          <w:b/>
        </w:rPr>
        <w:t>Check:</w:t>
      </w:r>
      <w:r>
        <w:t xml:space="preserve"> Good improvement over the first model.</w:t>
      </w:r>
    </w:p>
    <w:p>
      <w:pPr>
        <w:spacing w:after="80"/>
      </w:pPr>
      <w:r>
        <w:rPr>
          <w:b/>
        </w:rPr>
        <w:t>Suggested improvement:</w:t>
      </w:r>
      <w:r>
        <w:t xml:space="preserve"> None essential.</w:t>
      </w:r>
    </w:p>
    <w:p>
      <w:pPr>
        <w:pStyle w:val="Heading2"/>
      </w:pPr>
      <w:r>
        <w:t>C1-52. Prior option 3: directional small-effect model (PDF p. 13) - Severity C</w:t>
      </w:r>
    </w:p>
    <w:p>
      <w:pPr>
        <w:spacing w:after="80"/>
      </w:pPr>
      <w:r>
        <w:rPr>
          <w:b/>
        </w:rPr>
        <w:t>Check:</w:t>
      </w:r>
      <w:r>
        <w:t xml:space="preserve"> This is likely the most scientifically relevant model.</w:t>
      </w:r>
    </w:p>
    <w:p>
      <w:pPr>
        <w:spacing w:after="80"/>
      </w:pPr>
      <w:r>
        <w:rPr>
          <w:b/>
        </w:rPr>
        <w:t>Suggested improvement:</w:t>
      </w:r>
      <w:r>
        <w:t xml:space="preserve"> Fix "hypothesizes effect" to "hypothesized effect." Consider "the Diaconis et al. hypothesis" rather than "the Diaconis hypothesis."</w:t>
      </w:r>
    </w:p>
    <w:p>
      <w:pPr>
        <w:pStyle w:val="Heading2"/>
      </w:pPr>
      <w:r>
        <w:t>C1-53. Prior choice changes the question (PDF p. 13)</w:t>
      </w:r>
    </w:p>
    <w:p>
      <w:pPr>
        <w:spacing w:after="80"/>
      </w:pPr>
      <w:r>
        <w:rPr>
          <w:b/>
        </w:rPr>
        <w:t>Check:</w:t>
      </w:r>
      <w:r>
        <w:t xml:space="preserve"> This is a crucial point and is well stated.</w:t>
      </w:r>
    </w:p>
    <w:p>
      <w:pPr>
        <w:spacing w:after="80"/>
      </w:pPr>
      <w:r>
        <w:rPr>
          <w:b/>
        </w:rPr>
        <w:t>Suggested improvement:</w:t>
      </w:r>
      <w:r>
        <w:t xml:space="preserve"> Consider adding one concrete sentence: "A broad prior asks whether any large deviation is present; a narrow directional prior asks whether the small predicted same-side bias is present." This makes the abstract point immediately clear.</w:t>
      </w:r>
    </w:p>
    <w:p>
      <w:pPr>
        <w:pStyle w:val="Heading2"/>
      </w:pPr>
      <w:r>
        <w:t>C1-54. Jeffreys quote and corollaries (PDF p. 13)</w:t>
      </w:r>
    </w:p>
    <w:p>
      <w:pPr>
        <w:spacing w:after="80"/>
      </w:pPr>
      <w:r>
        <w:rPr>
          <w:b/>
        </w:rPr>
        <w:t>Check:</w:t>
      </w:r>
      <w:r>
        <w:t xml:space="preserve"> Excellent quotation and memorable corollaries.</w:t>
      </w:r>
    </w:p>
    <w:p>
      <w:pPr>
        <w:spacing w:after="80"/>
      </w:pPr>
      <w:r>
        <w:rPr>
          <w:b/>
        </w:rPr>
        <w:t>Suggested improvement:</w:t>
      </w:r>
      <w:r>
        <w:t xml:space="preserve"> None needed.</w:t>
      </w:r>
    </w:p>
    <w:p>
      <w:pPr>
        <w:pStyle w:val="Heading2"/>
      </w:pPr>
      <w:r>
        <w:t>C1-55. Expected posterior equals prior (PDF p. 13) - Severity B</w:t>
      </w:r>
    </w:p>
    <w:p>
      <w:pPr>
        <w:spacing w:after="80"/>
      </w:pPr>
      <w:r>
        <w:rPr>
          <w:b/>
        </w:rPr>
        <w:t>Check:</w:t>
      </w:r>
      <w:r>
        <w:t xml:space="preserve"> The result is correct and surprising in a good way.</w:t>
      </w:r>
    </w:p>
    <w:p>
      <w:pPr>
        <w:spacing w:after="80"/>
      </w:pPr>
      <w:r>
        <w:rPr>
          <w:b/>
        </w:rPr>
        <w:t>Suggested improvement:</w:t>
      </w:r>
      <w:r>
        <w:t xml:space="preserve"> Add the condition "where the expectation is taken over the prior-predictive distribution of the data." Without this, readers may wonder whose expectation is being used.</w:t>
      </w:r>
    </w:p>
    <w:p>
      <w:pPr>
        <w:pStyle w:val="Heading2"/>
      </w:pPr>
      <w:r>
        <w:t>C1-56. Proof of expected-posterior result (PDF pp. 13-14)</w:t>
      </w:r>
    </w:p>
    <w:p>
      <w:pPr>
        <w:spacing w:after="80"/>
      </w:pPr>
      <w:r>
        <w:rPr>
          <w:b/>
        </w:rPr>
        <w:t>Check:</w:t>
      </w:r>
      <w:r>
        <w:t xml:space="preserve"> Correct for the discrete-data case.</w:t>
      </w:r>
    </w:p>
    <w:p>
      <w:pPr>
        <w:spacing w:after="80"/>
      </w:pPr>
      <w:r>
        <w:rPr>
          <w:b/>
        </w:rPr>
        <w:t>Suggested improvement:</w:t>
      </w:r>
      <w:r>
        <w:t xml:space="preserve"> The proof would be easier if the summation index were visually separated from the model M. Consider adding a one-line verbal statement before the proof: "Before seeing the data, I expect my posterior to average back to where I started."</w:t>
      </w:r>
    </w:p>
    <w:p>
      <w:pPr>
        <w:pStyle w:val="Heading2"/>
      </w:pPr>
      <w:r>
        <w:t>C1-57. Fowlie's Law introduction (PDF p. 14) - Severity B</w:t>
      </w:r>
    </w:p>
    <w:p>
      <w:pPr>
        <w:spacing w:after="80"/>
      </w:pPr>
      <w:r>
        <w:rPr>
          <w:b/>
        </w:rPr>
        <w:t>Check:</w:t>
      </w:r>
      <w:r>
        <w:t xml:space="preserve"> The theorem is correct for two equally likely rival models.</w:t>
      </w:r>
    </w:p>
    <w:p>
      <w:pPr>
        <w:spacing w:after="80"/>
      </w:pPr>
      <w:r>
        <w:rPr>
          <w:b/>
        </w:rPr>
        <w:t>Suggested improvement:</w:t>
      </w:r>
      <w:r>
        <w:t xml:space="preserve"> The notation "p(M_f | x_f) = p(M_g | x_g)" is too compressed and could be misread as a pointwise equality. Use expectation notation: E_f[p(M_f | X)] = E_g[p(M_g | X)].</w:t>
      </w:r>
    </w:p>
    <w:p>
      <w:pPr>
        <w:pStyle w:val="Heading2"/>
      </w:pPr>
      <w:r>
        <w:t>C1-58. Geometric intuition and Figure 1.1 (PDF p. 14)</w:t>
      </w:r>
    </w:p>
    <w:p>
      <w:pPr>
        <w:spacing w:after="80"/>
      </w:pPr>
      <w:r>
        <w:rPr>
          <w:b/>
        </w:rPr>
        <w:t>Check:</w:t>
      </w:r>
      <w:r>
        <w:t xml:space="preserve"> The geometry is useful and the figure supports the intuition.</w:t>
      </w:r>
    </w:p>
    <w:p>
      <w:pPr>
        <w:spacing w:after="80"/>
      </w:pPr>
      <w:r>
        <w:rPr>
          <w:b/>
        </w:rPr>
        <w:t>Suggested improvement:</w:t>
      </w:r>
      <w:r>
        <w:t xml:space="preserve"> Say that the figure is a schematic representation; predictive densities do not literally occupy halves of the x-axis except in the diagrammatic construction.</w:t>
      </w:r>
    </w:p>
    <w:p>
      <w:pPr>
        <w:pStyle w:val="Heading2"/>
      </w:pPr>
      <w:r>
        <w:t>C1-59. Complement-of-complement explanation (PDF p. 15)</w:t>
      </w:r>
    </w:p>
    <w:p>
      <w:pPr>
        <w:spacing w:after="80"/>
      </w:pPr>
      <w:r>
        <w:rPr>
          <w:b/>
        </w:rPr>
        <w:t>Check:</w:t>
      </w:r>
      <w:r>
        <w:t xml:space="preserve"> The logic is correct.</w:t>
      </w:r>
    </w:p>
    <w:p>
      <w:pPr>
        <w:spacing w:after="80"/>
      </w:pPr>
      <w:r>
        <w:rPr>
          <w:b/>
        </w:rPr>
        <w:t>Suggested improvement:</w:t>
      </w:r>
      <w:r>
        <w:t xml:space="preserve"> Consider slowing down the explanation. This is one of the densest conceptual paragraphs in Chapter 1. A small algebraic display might be clearer than the repeated color-square references.</w:t>
      </w:r>
    </w:p>
    <w:p>
      <w:pPr>
        <w:pStyle w:val="Heading2"/>
      </w:pPr>
      <w:r>
        <w:t>C1-60. Fowlie quotation (PDF p. 15)</w:t>
      </w:r>
    </w:p>
    <w:p>
      <w:pPr>
        <w:spacing w:after="80"/>
      </w:pPr>
      <w:r>
        <w:rPr>
          <w:b/>
        </w:rPr>
        <w:t>Check:</w:t>
      </w:r>
      <w:r>
        <w:t xml:space="preserve"> Strong and memorable.</w:t>
      </w:r>
    </w:p>
    <w:p>
      <w:pPr>
        <w:spacing w:after="80"/>
      </w:pPr>
      <w:r>
        <w:rPr>
          <w:b/>
        </w:rPr>
        <w:t>Suggested improvement:</w:t>
      </w:r>
      <w:r>
        <w:t xml:space="preserve"> None needed, though "personal communication" should be handled according to the book's citation style.</w:t>
      </w:r>
    </w:p>
    <w:p>
      <w:pPr>
        <w:pStyle w:val="Heading2"/>
      </w:pPr>
      <w:r>
        <w:t>C1-61. Chapter Summary introduction and item list (PDF pp. 15-16) - Severity C</w:t>
      </w:r>
    </w:p>
    <w:p>
      <w:pPr>
        <w:spacing w:after="80"/>
      </w:pPr>
      <w:r>
        <w:rPr>
          <w:b/>
        </w:rPr>
        <w:t>Check:</w:t>
      </w:r>
      <w:r>
        <w:t xml:space="preserve"> The summary is useful and mostly accurate.</w:t>
      </w:r>
    </w:p>
    <w:p>
      <w:pPr>
        <w:spacing w:after="80"/>
      </w:pPr>
      <w:r>
        <w:rPr>
          <w:b/>
        </w:rPr>
        <w:t>Suggested improvement:</w:t>
      </w:r>
      <w:r>
        <w:t xml:space="preserve"> Fix "reveals the follows common sense precepts" to "reveals the following common-sense precepts." In item 3, add the same caveats noted above: convergence requires shared likelihoods/models and non-dogmatic priors. In item 5, consider "credibility" instead of "confidence" for consistency with the chapter title "Surprise Lost is Credibility Gained."</w:t>
      </w:r>
    </w:p>
    <w:p>
      <w:pPr>
        <w:pStyle w:val="Heading2"/>
      </w:pPr>
      <w:r>
        <w:t>C1-62. Want to Know More: Rouder &amp; Morey, Stewart 2012, Stewart 2019 (PDF pp. 16-17)</w:t>
      </w:r>
    </w:p>
    <w:p>
      <w:pPr>
        <w:spacing w:after="80"/>
      </w:pPr>
      <w:r>
        <w:rPr>
          <w:b/>
        </w:rPr>
        <w:t>Check:</w:t>
      </w:r>
      <w:r>
        <w:t xml:space="preserve"> The recommendations are engaging and written in the same conversational voice as the chapter.</w:t>
      </w:r>
    </w:p>
    <w:p>
      <w:pPr>
        <w:spacing w:after="80"/>
      </w:pPr>
      <w:r>
        <w:rPr>
          <w:b/>
        </w:rPr>
        <w:t>Suggested improvement:</w:t>
      </w:r>
      <w:r>
        <w:t xml:space="preserve"> The comment about Stewart's "glaring omission" is fun, but if the book aims at a broad academic audience, consider softening: "a notable omission for present purposes is Bayes' rule."</w:t>
      </w:r>
    </w:p>
    <w:p>
      <w:pPr>
        <w:pStyle w:val="Heading2"/>
      </w:pPr>
      <w:r>
        <w:t>C1-63. Appendix derivation, Eqs. 1.10-1.12 (PDF p. 17)</w:t>
      </w:r>
    </w:p>
    <w:p>
      <w:pPr>
        <w:spacing w:after="80"/>
      </w:pPr>
      <w:r>
        <w:rPr>
          <w:b/>
        </w:rPr>
        <w:t>Check:</w:t>
      </w:r>
      <w:r>
        <w:t xml:space="preserve"> The decomposition through Eq. 1.12 is correct.</w:t>
      </w:r>
    </w:p>
    <w:p>
      <w:pPr>
        <w:spacing w:after="80"/>
      </w:pPr>
      <w:r>
        <w:rPr>
          <w:b/>
        </w:rPr>
        <w:t>Suggested improvement:</w:t>
      </w:r>
      <w:r>
        <w:t xml:space="preserve"> None essential.</w:t>
      </w:r>
    </w:p>
    <w:p>
      <w:pPr>
        <w:pStyle w:val="Heading2"/>
      </w:pPr>
      <w:r>
        <w:t>C1-64. Appendix final step, Eq. 1.13 (PDF p. 17) - Severity A</w:t>
      </w:r>
    </w:p>
    <w:p>
      <w:pPr>
        <w:spacing w:after="80"/>
      </w:pPr>
      <w:r>
        <w:rPr>
          <w:b/>
        </w:rPr>
        <w:t>Check:</w:t>
      </w:r>
      <w:r>
        <w:t xml:space="preserve"> The denominator in Eq. 1.13 should remain p(y_2 | y_1), not p(y_2), unless you additionally assume y_1 and y_2 are marginally independent. Conditional independence given theta only changes p(y_2 | y_1, theta) to p(y_2 | theta). Marginally, y_1 and y_2 are typically dependent because theta is unknown.</w:t>
      </w:r>
    </w:p>
    <w:p>
      <w:pPr>
        <w:spacing w:after="80"/>
      </w:pPr>
      <w:r>
        <w:rPr>
          <w:b/>
        </w:rPr>
        <w:t>Suggested improvement:</w:t>
      </w:r>
      <w:r>
        <w:t xml:space="preserve"> Write: p(theta | y_1, y_2) = [p(y_2 | theta) / p(y_2 | y_1)] p(theta | y_1). Then explain that p(y_2 | y_1) is the posterior predictive normalizing constant.</w:t>
      </w:r>
    </w:p>
    <w:p>
      <w:pPr>
        <w:spacing w:after="60"/>
        <w:pBdr>
          <w:bottom w:val="single" w:sz="6" w:space="1" w:color="auto"/>
        </w:pBdr>
      </w:pPr>
    </w:p>
    <w:p>
      <w:pPr>
        <w:pStyle w:val="Heading1"/>
      </w:pPr>
      <w:r>
        <w:t>Chapter 2 - Jeffreys Critiques the p-Value</w:t>
      </w:r>
    </w:p>
    <w:p>
      <w:pPr>
        <w:pStyle w:val="Heading2"/>
      </w:pPr>
      <w:r>
        <w:t>C2-01. Epigraph (PDF p. 19)</w:t>
      </w:r>
    </w:p>
    <w:p>
      <w:pPr>
        <w:spacing w:after="80"/>
      </w:pPr>
      <w:r>
        <w:rPr>
          <w:b/>
        </w:rPr>
        <w:t>Check:</w:t>
      </w:r>
      <w:r>
        <w:t xml:space="preserve"> Excellent opening quotation. It states the central critique succinctly.</w:t>
      </w:r>
    </w:p>
    <w:p>
      <w:pPr>
        <w:spacing w:after="80"/>
      </w:pPr>
      <w:r>
        <w:rPr>
          <w:b/>
        </w:rPr>
        <w:t>Suggested improvement:</w:t>
      </w:r>
      <w:r>
        <w:t xml:space="preserve"> None needed.</w:t>
      </w:r>
    </w:p>
    <w:p>
      <w:pPr>
        <w:pStyle w:val="Heading2"/>
      </w:pPr>
      <w:r>
        <w:t>C2-02. Chapter Goal (PDF p. 19) - Severity B</w:t>
      </w:r>
    </w:p>
    <w:p>
      <w:pPr>
        <w:spacing w:after="80"/>
      </w:pPr>
      <w:r>
        <w:rPr>
          <w:b/>
        </w:rPr>
        <w:t>Check:</w:t>
      </w:r>
      <w:r>
        <w:t xml:space="preserve"> The paragraph is clear but very polemical, especially the medicine sentence.</w:t>
      </w:r>
    </w:p>
    <w:p>
      <w:pPr>
        <w:spacing w:after="80"/>
      </w:pPr>
      <w:r>
        <w:rPr>
          <w:b/>
        </w:rPr>
        <w:t>Suggested improvement:</w:t>
      </w:r>
      <w:r>
        <w:t xml:space="preserve"> Consider softening while preserving the argument: "We find it concerning that medical research still often relies heavily on p-values when judging efficacy; in high-stakes contexts, Jeffreys's objections deserve renewed attention." This avoids implying that life-or-death decisions are based only on p-values.</w:t>
      </w:r>
    </w:p>
    <w:p>
      <w:pPr>
        <w:pStyle w:val="Heading2"/>
      </w:pPr>
      <w:r>
        <w:t>C2-03. Setting the stage: Jeffreys and K/Bayes factor (PDF p. 19)</w:t>
      </w:r>
    </w:p>
    <w:p>
      <w:pPr>
        <w:spacing w:after="80"/>
      </w:pPr>
      <w:r>
        <w:rPr>
          <w:b/>
        </w:rPr>
        <w:t>Check:</w:t>
      </w:r>
      <w:r>
        <w:t xml:space="preserve"> Clear and concise.</w:t>
      </w:r>
    </w:p>
    <w:p>
      <w:pPr>
        <w:spacing w:after="80"/>
      </w:pPr>
      <w:r>
        <w:rPr>
          <w:b/>
        </w:rPr>
        <w:t>Suggested improvement:</w:t>
      </w:r>
      <w:r>
        <w:t xml:space="preserve"> None needed.</w:t>
      </w:r>
    </w:p>
    <w:p>
      <w:pPr>
        <w:pStyle w:val="Heading2"/>
      </w:pPr>
      <w:r>
        <w:t>C2-04. Jeffreys's critique and chapter outline (PDF pp. 19-20) - Severity C</w:t>
      </w:r>
    </w:p>
    <w:p>
      <w:pPr>
        <w:spacing w:after="80"/>
      </w:pPr>
      <w:r>
        <w:rPr>
          <w:b/>
        </w:rPr>
        <w:t>Check:</w:t>
      </w:r>
      <w:r>
        <w:t xml:space="preserve"> Good overview of the chapter's structure.</w:t>
      </w:r>
    </w:p>
    <w:p>
      <w:pPr>
        <w:spacing w:after="80"/>
      </w:pPr>
      <w:r>
        <w:rPr>
          <w:b/>
        </w:rPr>
        <w:t>Suggested improvement:</w:t>
      </w:r>
      <w:r>
        <w:t xml:space="preserve"> Replace "appendix chapter" with either "chapter" or "appendix," depending on the final placement. Replace "critique on the p-value" with "critique of the p-value."</w:t>
      </w:r>
    </w:p>
    <w:p>
      <w:pPr>
        <w:pStyle w:val="Heading2"/>
      </w:pPr>
      <w:r>
        <w:t>C2-05. Null and alternative scenario (PDF p. 20) - Severity C</w:t>
      </w:r>
    </w:p>
    <w:p>
      <w:pPr>
        <w:spacing w:after="80"/>
      </w:pPr>
      <w:r>
        <w:rPr>
          <w:b/>
        </w:rPr>
        <w:t>Check:</w:t>
      </w:r>
      <w:r>
        <w:t xml:space="preserve"> The setup is correct.</w:t>
      </w:r>
    </w:p>
    <w:p>
      <w:pPr>
        <w:spacing w:after="80"/>
      </w:pPr>
      <w:r>
        <w:rPr>
          <w:b/>
        </w:rPr>
        <w:t>Suggested improvement:</w:t>
      </w:r>
      <w:r>
        <w:t xml:space="preserve"> Fix "an alternative hypotheses H_1 relaxes" to "an alternative hypothesis H_1 relaxes." Also, "whether the data force one to adopt H_1 and the associated MLE" could become "whether the data force one to adopt H_1, with the associated MLE, or allow one to retain H_0."</w:t>
      </w:r>
    </w:p>
    <w:p>
      <w:pPr>
        <w:pStyle w:val="Heading2"/>
      </w:pPr>
      <w:r>
        <w:t>C2-06. Binomial example and MLE overfitting logic (PDF p. 20) - Severity C</w:t>
      </w:r>
    </w:p>
    <w:p>
      <w:pPr>
        <w:spacing w:after="80"/>
      </w:pPr>
      <w:r>
        <w:rPr>
          <w:b/>
        </w:rPr>
        <w:t>Check:</w:t>
      </w:r>
      <w:r>
        <w:t xml:space="preserve"> The example effectively motivates the need to discount the selected MLE.</w:t>
      </w:r>
    </w:p>
    <w:p>
      <w:pPr>
        <w:spacing w:after="80"/>
      </w:pPr>
      <w:r>
        <w:rPr>
          <w:b/>
        </w:rPr>
        <w:t>Suggested improvement:</w:t>
      </w:r>
      <w:r>
        <w:t xml:space="preserve"> Fix "such models virtually useless" to "such models are virtually useless." Fix "the MLE is selected value" to "the MLE is a selected value." Consider saying "epistemic chaos" only after the mechanism is explained; otherwise it may sound dramatic.</w:t>
      </w:r>
    </w:p>
    <w:p>
      <w:pPr>
        <w:pStyle w:val="Heading2"/>
      </w:pPr>
      <w:r>
        <w:t>C2-07. Likelihood-ratio sentence and equation (PDF p. 20) - Severity A</w:t>
      </w:r>
    </w:p>
    <w:p>
      <w:pPr>
        <w:spacing w:after="80"/>
      </w:pPr>
      <w:r>
        <w:rPr>
          <w:b/>
        </w:rPr>
        <w:t>Check:</w:t>
      </w:r>
      <w:r>
        <w:t xml:space="preserve"> The equation uses H_1 in the numerator and H_0 in the denominator, but the prose says "H_1: theta = theta-hat over H_1: theta = theta_0 = 1/2." That should be H_1 over H_0.</w:t>
      </w:r>
    </w:p>
    <w:p>
      <w:pPr>
        <w:spacing w:after="80"/>
      </w:pPr>
      <w:r>
        <w:rPr>
          <w:b/>
        </w:rPr>
        <w:t>Suggested improvement:</w:t>
      </w:r>
      <w:r>
        <w:t xml:space="preserve"> Revise to: "the likelihood ratio LR_10 in favor of H_1: theta = theta-hat over H_0: theta = theta_0 = 1/2 equals..."</w:t>
      </w:r>
    </w:p>
    <w:p>
      <w:pPr>
        <w:pStyle w:val="Heading2"/>
      </w:pPr>
      <w:r>
        <w:t>C2-08. Figure 2.1 explanation (PDF p. 21)</w:t>
      </w:r>
    </w:p>
    <w:p>
      <w:pPr>
        <w:spacing w:after="80"/>
      </w:pPr>
      <w:r>
        <w:rPr>
          <w:b/>
        </w:rPr>
        <w:t>Check:</w:t>
      </w:r>
      <w:r>
        <w:t xml:space="preserve"> The 1.2 likelihood-ratio interpretation is correct.</w:t>
      </w:r>
    </w:p>
    <w:p>
      <w:pPr>
        <w:spacing w:after="80"/>
      </w:pPr>
      <w:r>
        <w:rPr>
          <w:b/>
        </w:rPr>
        <w:t>Suggested improvement:</w:t>
      </w:r>
      <w:r>
        <w:t xml:space="preserve"> None needed.</w:t>
      </w:r>
    </w:p>
    <w:p>
      <w:pPr>
        <w:pStyle w:val="Heading2"/>
      </w:pPr>
      <w:r>
        <w:t>C2-09. Bayes-factor correction and beta(2,2) example (PDF pp. 21-22)</w:t>
      </w:r>
    </w:p>
    <w:p>
      <w:pPr>
        <w:spacing w:after="80"/>
      </w:pPr>
      <w:r>
        <w:rPr>
          <w:b/>
        </w:rPr>
        <w:t>Check:</w:t>
      </w:r>
      <w:r>
        <w:t xml:space="preserve"> The Bayes factor calculation is correct: the null predicts the data about 4.5 times better than the beta(2,2) alternative.</w:t>
      </w:r>
    </w:p>
    <w:p>
      <w:pPr>
        <w:spacing w:after="80"/>
      </w:pPr>
      <w:r>
        <w:rPr>
          <w:b/>
        </w:rPr>
        <w:t>Suggested improvement:</w:t>
      </w:r>
      <w:r>
        <w:t xml:space="preserve"> None essential.</w:t>
      </w:r>
    </w:p>
    <w:p>
      <w:pPr>
        <w:pStyle w:val="Heading2"/>
      </w:pPr>
      <w:r>
        <w:t>C2-10. Composite-prediction explanation (PDF p. 22) - Severity B</w:t>
      </w:r>
    </w:p>
    <w:p>
      <w:pPr>
        <w:spacing w:after="80"/>
      </w:pPr>
      <w:r>
        <w:rPr>
          <w:b/>
        </w:rPr>
        <w:t>Check:</w:t>
      </w:r>
      <w:r>
        <w:t xml:space="preserve"> The explanation of aleatory plus epistemic uncertainty is useful.</w:t>
      </w:r>
    </w:p>
    <w:p>
      <w:pPr>
        <w:spacing w:after="80"/>
      </w:pPr>
      <w:r>
        <w:rPr>
          <w:b/>
        </w:rPr>
        <w:t>Suggested improvement:</w:t>
      </w:r>
      <w:r>
        <w:t xml:space="preserve"> The paragraph suddenly mentions theta ~ beta(1,1), although the example uses beta(2,2). If the point is generic, say "a composite hypothesis such as theta ~ beta(a,b)." If it refers to the current figure, use beta(2,2).</w:t>
      </w:r>
    </w:p>
    <w:p>
      <w:pPr>
        <w:pStyle w:val="Heading2"/>
      </w:pPr>
      <w:r>
        <w:t>C2-11. Ockham factor paragraph (PDF pp. 22-23) - Severity C</w:t>
      </w:r>
    </w:p>
    <w:p>
      <w:pPr>
        <w:spacing w:after="80"/>
      </w:pPr>
      <w:r>
        <w:rPr>
          <w:b/>
        </w:rPr>
        <w:t>Check:</w:t>
      </w:r>
      <w:r>
        <w:t xml:space="preserve"> Correct and helpful.</w:t>
      </w:r>
    </w:p>
    <w:p>
      <w:pPr>
        <w:spacing w:after="80"/>
      </w:pPr>
      <w:r>
        <w:rPr>
          <w:b/>
        </w:rPr>
        <w:t>Suggested improvement:</w:t>
      </w:r>
      <w:r>
        <w:t xml:space="preserve"> Standardize spelling: Ockham factor, Ockham fraction, or Occam factor. At present both "Ockham" and "Occam" appear. If intentional, add a parenthetical note.</w:t>
      </w:r>
    </w:p>
    <w:p>
      <w:pPr>
        <w:pStyle w:val="Heading2"/>
      </w:pPr>
      <w:r>
        <w:t>C2-12. Cheating/priors near the MLE (PDF p. 23)</w:t>
      </w:r>
    </w:p>
    <w:p>
      <w:pPr>
        <w:spacing w:after="80"/>
      </w:pPr>
      <w:r>
        <w:rPr>
          <w:b/>
        </w:rPr>
        <w:t>Check:</w:t>
      </w:r>
      <w:r>
        <w:t xml:space="preserve"> The warning is appropriate.</w:t>
      </w:r>
    </w:p>
    <w:p>
      <w:pPr>
        <w:spacing w:after="80"/>
      </w:pPr>
      <w:r>
        <w:rPr>
          <w:b/>
        </w:rPr>
        <w:t>Suggested improvement:</w:t>
      </w:r>
      <w:r>
        <w:t xml:space="preserve"> Consider replacing "dangers of cheating" with "dangers of post-hoc prior specification" in the formal sentence, and keep "cheating" as the intuitive label if desired.</w:t>
      </w:r>
    </w:p>
    <w:p>
      <w:pPr>
        <w:pStyle w:val="Heading2"/>
      </w:pPr>
      <w:r>
        <w:t>C2-13. Theoretical objections introduction (PDF p. 23)</w:t>
      </w:r>
    </w:p>
    <w:p>
      <w:pPr>
        <w:spacing w:after="80"/>
      </w:pPr>
      <w:r>
        <w:rPr>
          <w:b/>
        </w:rPr>
        <w:t>Check:</w:t>
      </w:r>
      <w:r>
        <w:t xml:space="preserve"> Clear and useful.</w:t>
      </w:r>
    </w:p>
    <w:p>
      <w:pPr>
        <w:spacing w:after="80"/>
      </w:pPr>
      <w:r>
        <w:rPr>
          <w:b/>
        </w:rPr>
        <w:t>Suggested improvement:</w:t>
      </w:r>
      <w:r>
        <w:t xml:space="preserve"> None needed.</w:t>
      </w:r>
    </w:p>
    <w:p>
      <w:pPr>
        <w:pStyle w:val="Heading2"/>
      </w:pPr>
      <w:r>
        <w:t>C2-14. Objection 1 title: Probability is Never a Frequency (PDF p. 23) - Severity B</w:t>
      </w:r>
    </w:p>
    <w:p>
      <w:pPr>
        <w:spacing w:after="80"/>
      </w:pPr>
      <w:r>
        <w:rPr>
          <w:b/>
        </w:rPr>
        <w:t>Check:</w:t>
      </w:r>
      <w:r>
        <w:t xml:space="preserve"> This accurately reflects Jeffreys's position, but the title is absolute.</w:t>
      </w:r>
    </w:p>
    <w:p>
      <w:pPr>
        <w:spacing w:after="80"/>
      </w:pPr>
      <w:r>
        <w:rPr>
          <w:b/>
        </w:rPr>
        <w:t>Suggested improvement:</w:t>
      </w:r>
      <w:r>
        <w:t xml:space="preserve"> Consider "For Jeffreys, probability is not frequency" or "Probability as reasonable degree of belief." This avoids seeming to settle a philosophical debate by title alone.</w:t>
      </w:r>
    </w:p>
    <w:p>
      <w:pPr>
        <w:pStyle w:val="Heading2"/>
      </w:pPr>
      <w:r>
        <w:t>C2-15. Jeffreys reasonable-degree-of-belief quotation (PDF p. 23)</w:t>
      </w:r>
    </w:p>
    <w:p>
      <w:pPr>
        <w:spacing w:after="80"/>
      </w:pPr>
      <w:r>
        <w:rPr>
          <w:b/>
        </w:rPr>
        <w:t>Check:</w:t>
      </w:r>
      <w:r>
        <w:t xml:space="preserve"> Strong primary-source support.</w:t>
      </w:r>
    </w:p>
    <w:p>
      <w:pPr>
        <w:spacing w:after="80"/>
      </w:pPr>
      <w:r>
        <w:rPr>
          <w:b/>
        </w:rPr>
        <w:t>Suggested improvement:</w:t>
      </w:r>
      <w:r>
        <w:t xml:space="preserve"> None needed.</w:t>
      </w:r>
    </w:p>
    <w:p>
      <w:pPr>
        <w:pStyle w:val="Heading2"/>
      </w:pPr>
      <w:r>
        <w:t>C2-16. Scientific-method quotation (PDF p. 23)</w:t>
      </w:r>
    </w:p>
    <w:p>
      <w:pPr>
        <w:spacing w:after="80"/>
      </w:pPr>
      <w:r>
        <w:rPr>
          <w:b/>
        </w:rPr>
        <w:t>Check:</w:t>
      </w:r>
      <w:r>
        <w:t xml:space="preserve"> Good support for Jeffreys's broader philosophical stance.</w:t>
      </w:r>
    </w:p>
    <w:p>
      <w:pPr>
        <w:spacing w:after="80"/>
      </w:pPr>
      <w:r>
        <w:rPr>
          <w:b/>
        </w:rPr>
        <w:t>Suggested improvement:</w:t>
      </w:r>
      <w:r>
        <w:t xml:space="preserve"> None needed.</w:t>
      </w:r>
    </w:p>
    <w:p>
      <w:pPr>
        <w:pStyle w:val="Heading2"/>
      </w:pPr>
      <w:r>
        <w:t>C2-17. Frequentist definitions duck the question (PDF p. 23) - Severity C</w:t>
      </w:r>
    </w:p>
    <w:p>
      <w:pPr>
        <w:spacing w:after="80"/>
      </w:pPr>
      <w:r>
        <w:rPr>
          <w:b/>
        </w:rPr>
        <w:t>Check:</w:t>
      </w:r>
      <w:r>
        <w:t xml:space="preserve"> The paragraph frames Jeffreys's objection well.</w:t>
      </w:r>
    </w:p>
    <w:p>
      <w:pPr>
        <w:spacing w:after="80"/>
      </w:pPr>
      <w:r>
        <w:rPr>
          <w:b/>
        </w:rPr>
        <w:t>Suggested improvement:</w:t>
      </w:r>
      <w:r>
        <w:t xml:space="preserve"> Fix "Jeffreys primary complaint" to "Jeffreys's primary complaint."</w:t>
      </w:r>
    </w:p>
    <w:p>
      <w:pPr>
        <w:pStyle w:val="Heading2"/>
      </w:pPr>
      <w:r>
        <w:t>C2-18. Coconut quotation (PDF p. 23)</w:t>
      </w:r>
    </w:p>
    <w:p>
      <w:pPr>
        <w:spacing w:after="80"/>
      </w:pPr>
      <w:r>
        <w:rPr>
          <w:b/>
        </w:rPr>
        <w:t>Check:</w:t>
      </w:r>
      <w:r>
        <w:t xml:space="preserve"> Excellent quotation; vivid and relevant.</w:t>
      </w:r>
    </w:p>
    <w:p>
      <w:pPr>
        <w:spacing w:after="80"/>
      </w:pPr>
      <w:r>
        <w:rPr>
          <w:b/>
        </w:rPr>
        <w:t>Suggested improvement:</w:t>
      </w:r>
      <w:r>
        <w:t xml:space="preserve"> None needed.</w:t>
      </w:r>
    </w:p>
    <w:p>
      <w:pPr>
        <w:pStyle w:val="Heading2"/>
      </w:pPr>
      <w:r>
        <w:t>C2-19. Conditioning-wrong paragraph and quotation (PDF pp. 23-24)</w:t>
      </w:r>
    </w:p>
    <w:p>
      <w:pPr>
        <w:spacing w:after="80"/>
      </w:pPr>
      <w:r>
        <w:rPr>
          <w:b/>
        </w:rPr>
        <w:t>Check:</w:t>
      </w:r>
      <w:r>
        <w:t xml:space="preserve"> The conditioning point is central and well placed.</w:t>
      </w:r>
    </w:p>
    <w:p>
      <w:pPr>
        <w:spacing w:after="80"/>
      </w:pPr>
      <w:r>
        <w:rPr>
          <w:b/>
        </w:rPr>
        <w:t>Suggested improvement:</w:t>
      </w:r>
      <w:r>
        <w:t xml:space="preserve"> After the quote, consider explicitly stating: "Jeffreys's target is the difference between p(data | hypothesis) and p(hypothesis | data)."</w:t>
      </w:r>
    </w:p>
    <w:p>
      <w:pPr>
        <w:pStyle w:val="Heading2"/>
      </w:pPr>
      <w:r>
        <w:t>C2-20. Unique individual events and frequency quote (PDF p. 24)</w:t>
      </w:r>
    </w:p>
    <w:p>
      <w:pPr>
        <w:spacing w:after="80"/>
      </w:pPr>
      <w:r>
        <w:rPr>
          <w:b/>
        </w:rPr>
        <w:t>Check:</w:t>
      </w:r>
      <w:r>
        <w:t xml:space="preserve"> Good historical quotation and a clear explanation of the limitation Jeffreys saw in frequency interpretations.</w:t>
      </w:r>
    </w:p>
    <w:p>
      <w:pPr>
        <w:spacing w:after="80"/>
      </w:pPr>
      <w:r>
        <w:rPr>
          <w:b/>
        </w:rPr>
        <w:t>Suggested improvement:</w:t>
      </w:r>
      <w:r>
        <w:t xml:space="preserve"> None essential.</w:t>
      </w:r>
    </w:p>
    <w:p>
      <w:pPr>
        <w:pStyle w:val="Heading2"/>
      </w:pPr>
      <w:r>
        <w:t>C2-21. Objection 2 intro: evidence in favor of the null (PDF p. 24) - Severity C</w:t>
      </w:r>
    </w:p>
    <w:p>
      <w:pPr>
        <w:spacing w:after="80"/>
      </w:pPr>
      <w:r>
        <w:rPr>
          <w:b/>
        </w:rPr>
        <w:t>Check:</w:t>
      </w:r>
      <w:r>
        <w:t xml:space="preserve"> Correct point.</w:t>
      </w:r>
    </w:p>
    <w:p>
      <w:pPr>
        <w:spacing w:after="80"/>
      </w:pPr>
      <w:r>
        <w:rPr>
          <w:b/>
        </w:rPr>
        <w:t>Suggested improvement:</w:t>
      </w:r>
      <w:r>
        <w:t xml:space="preserve"> Replace "ability of attaining evidence" with "ability to attain evidence" or "possibility of obtaining evidence."</w:t>
      </w:r>
    </w:p>
    <w:p>
      <w:pPr>
        <w:pStyle w:val="Heading2"/>
      </w:pPr>
      <w:r>
        <w:t>C2-22. Jeffreys desideratum quotation (PDF p. 24)</w:t>
      </w:r>
    </w:p>
    <w:p>
      <w:pPr>
        <w:spacing w:after="80"/>
      </w:pPr>
      <w:r>
        <w:rPr>
          <w:b/>
        </w:rPr>
        <w:t>Check:</w:t>
      </w:r>
      <w:r>
        <w:t xml:space="preserve"> Good quotation.</w:t>
      </w:r>
    </w:p>
    <w:p>
      <w:pPr>
        <w:spacing w:after="80"/>
      </w:pPr>
      <w:r>
        <w:rPr>
          <w:b/>
        </w:rPr>
        <w:t>Suggested improvement:</w:t>
      </w:r>
      <w:r>
        <w:t xml:space="preserve"> None needed.</w:t>
      </w:r>
    </w:p>
    <w:p>
      <w:pPr>
        <w:pStyle w:val="Heading2"/>
      </w:pPr>
      <w:r>
        <w:t>C2-23. Frequentist limbo and Edwards quote (PDF p. 24) - Severity B</w:t>
      </w:r>
    </w:p>
    <w:p>
      <w:pPr>
        <w:spacing w:after="80"/>
      </w:pPr>
      <w:r>
        <w:rPr>
          <w:b/>
        </w:rPr>
        <w:t>Check:</w:t>
      </w:r>
      <w:r>
        <w:t xml:space="preserve"> The contrast is useful.</w:t>
      </w:r>
    </w:p>
    <w:p>
      <w:pPr>
        <w:spacing w:after="80"/>
      </w:pPr>
      <w:r>
        <w:rPr>
          <w:b/>
        </w:rPr>
        <w:t>Suggested improvement:</w:t>
      </w:r>
      <w:r>
        <w:t xml:space="preserve"> Be precise that this critique applies to standard null-hypothesis significance testing, not to every frequentist procedure. Some frequentist equivalence, non-inferiority, and confidence-set methods can speak to practically negligible effects, even if they do not assign posterior probability to H_0.</w:t>
      </w:r>
    </w:p>
    <w:p>
      <w:pPr>
        <w:pStyle w:val="Heading2"/>
      </w:pPr>
      <w:r>
        <w:t>C2-24. Universal generalizations examples (PDF p. 25) - Severity C</w:t>
      </w:r>
    </w:p>
    <w:p>
      <w:pPr>
        <w:spacing w:after="80"/>
      </w:pPr>
      <w:r>
        <w:rPr>
          <w:b/>
        </w:rPr>
        <w:t>Check:</w:t>
      </w:r>
      <w:r>
        <w:t xml:space="preserve"> The universal-generalization examples are effective.</w:t>
      </w:r>
    </w:p>
    <w:p>
      <w:pPr>
        <w:spacing w:after="80"/>
      </w:pPr>
      <w:r>
        <w:rPr>
          <w:b/>
        </w:rPr>
        <w:t>Suggested improvement:</w:t>
      </w:r>
      <w:r>
        <w:t xml:space="preserve"> Italicize *Clostridium tetani* if your style guide follows biological nomenclature. Fix the extra space before "every even natural number." Use "double-headed" rather than "double-heads" when describing the coin.</w:t>
      </w:r>
    </w:p>
    <w:p>
      <w:pPr>
        <w:pStyle w:val="Heading2"/>
      </w:pPr>
      <w:r>
        <w:t>C2-25. p-value equals 1 for unbroken heads sequence (PDF p. 25)</w:t>
      </w:r>
    </w:p>
    <w:p>
      <w:pPr>
        <w:spacing w:after="80"/>
      </w:pPr>
      <w:r>
        <w:rPr>
          <w:b/>
        </w:rPr>
        <w:t>Check:</w:t>
      </w:r>
      <w:r>
        <w:t xml:space="preserve"> The example correctly shows that this p-value construction cannot accumulate support for H_0.</w:t>
      </w:r>
    </w:p>
    <w:p>
      <w:pPr>
        <w:spacing w:after="80"/>
      </w:pPr>
      <w:r>
        <w:rPr>
          <w:b/>
        </w:rPr>
        <w:t>Suggested improvement:</w:t>
      </w:r>
      <w:r>
        <w:t xml:space="preserve"> Consider clarifying which p-value/test is being considered, because readers may ask whether a different test setup would behave differently.</w:t>
      </w:r>
    </w:p>
    <w:p>
      <w:pPr>
        <w:pStyle w:val="Heading2"/>
      </w:pPr>
      <w:r>
        <w:t>C2-26. Laplace rule of succession and Jeffreys's remedy (PDF p. 25) - Severity B</w:t>
      </w:r>
    </w:p>
    <w:p>
      <w:pPr>
        <w:spacing w:after="80"/>
      </w:pPr>
      <w:r>
        <w:rPr>
          <w:b/>
        </w:rPr>
        <w:t>Check:</w:t>
      </w:r>
      <w:r>
        <w:t xml:space="preserve"> The contrast between a continuous prior and separate mass on H_0 is important.</w:t>
      </w:r>
    </w:p>
    <w:p>
      <w:pPr>
        <w:spacing w:after="80"/>
      </w:pPr>
      <w:r>
        <w:rPr>
          <w:b/>
        </w:rPr>
        <w:t>Suggested improvement:</w:t>
      </w:r>
      <w:r>
        <w:t xml:space="preserve"> The phrase "probability that all future instances are confirmatory is zero" should be explained briefly: under a continuous prior on theta, posterior mass at theta = 1 remains zero. This is a subtle point.</w:t>
      </w:r>
    </w:p>
    <w:p>
      <w:pPr>
        <w:pStyle w:val="Heading2"/>
      </w:pPr>
      <w:r>
        <w:t>C2-27. Bayes factor for universal generalization (PDF pp. 25-26) - Severity B</w:t>
      </w:r>
    </w:p>
    <w:p>
      <w:pPr>
        <w:spacing w:after="80"/>
      </w:pPr>
      <w:r>
        <w:rPr>
          <w:b/>
        </w:rPr>
        <w:t>Check:</w:t>
      </w:r>
      <w:r>
        <w:t xml:space="preserve"> BF_01 = n + 1 is correct for H_0: theta = 1 against H_1: theta ~ beta(1,1) after n confirmatory observations.</w:t>
      </w:r>
    </w:p>
    <w:p>
      <w:pPr>
        <w:spacing w:after="80"/>
      </w:pPr>
      <w:r>
        <w:rPr>
          <w:b/>
        </w:rPr>
        <w:t>Suggested improvement:</w:t>
      </w:r>
      <w:r>
        <w:t xml:space="preserve"> Add a source for the empirical Goldbach bound, and consider phrasing it as "confirmed computationally" rather than "confirmed empirically." The current sentence is mathematically correct if s counts the even numbers from 4 through 4 x 10^18, but it needs a citation.</w:t>
      </w:r>
    </w:p>
    <w:p>
      <w:pPr>
        <w:pStyle w:val="Heading2"/>
      </w:pPr>
      <w:r>
        <w:t>C2-28. Sequential decomposition and diminishing support (PDF p. 26) - Severity B</w:t>
      </w:r>
    </w:p>
    <w:p>
      <w:pPr>
        <w:spacing w:after="80"/>
      </w:pPr>
      <w:r>
        <w:rPr>
          <w:b/>
        </w:rPr>
        <w:t>Check:</w:t>
      </w:r>
      <w:r>
        <w:t xml:space="preserve"> The telescoping product gives a nice explanation of diminishing returns.</w:t>
      </w:r>
    </w:p>
    <w:p>
      <w:pPr>
        <w:spacing w:after="80"/>
      </w:pPr>
      <w:r>
        <w:rPr>
          <w:b/>
        </w:rPr>
        <w:t>Suggested improvement:</w:t>
      </w:r>
      <w:r>
        <w:t xml:space="preserve"> Avoid using alpha both as the hyperparameter and as the product index. Use k for the sequential terms. Fix "context and background knowledge is taken into account" to "are taken into account."</w:t>
      </w:r>
    </w:p>
    <w:p>
      <w:pPr>
        <w:pStyle w:val="Heading2"/>
      </w:pPr>
      <w:r>
        <w:t>C2-29. Objection 3 intro and Jeffreys quote (PDF p. 26)</w:t>
      </w:r>
    </w:p>
    <w:p>
      <w:pPr>
        <w:spacing w:after="80"/>
      </w:pPr>
      <w:r>
        <w:rPr>
          <w:b/>
        </w:rPr>
        <w:t>Check:</w:t>
      </w:r>
      <w:r>
        <w:t xml:space="preserve"> The quote is central to the chapter and well placed.</w:t>
      </w:r>
    </w:p>
    <w:p>
      <w:pPr>
        <w:spacing w:after="80"/>
      </w:pPr>
      <w:r>
        <w:rPr>
          <w:b/>
        </w:rPr>
        <w:t>Suggested improvement:</w:t>
      </w:r>
      <w:r>
        <w:t xml:space="preserve"> None needed.</w:t>
      </w:r>
    </w:p>
    <w:p>
      <w:pPr>
        <w:pStyle w:val="Heading2"/>
      </w:pPr>
      <w:r>
        <w:t>C2-30. Figure 2.3 example, left and right panels (PDF pp. 26-27) - Severity A</w:t>
      </w:r>
    </w:p>
    <w:p>
      <w:pPr>
        <w:spacing w:after="80"/>
      </w:pPr>
      <w:r>
        <w:rPr>
          <w:b/>
        </w:rPr>
        <w:t>Check:</w:t>
      </w:r>
      <w:r>
        <w:t xml:space="preserve"> The example is effective, but the right-panel numerical text has a typo: </w:t>
      </w:r>
      <w:r>
        <w:rPr>
          <w:rFonts w:ascii="Courier New" w:hAnsi="Courier New" w:eastAsia="Courier New"/>
          <w:sz w:val="18"/>
        </w:rPr>
        <w:t>.03 + .021 + 0.19 = .07</w:t>
      </w:r>
      <w:r>
        <w:t xml:space="preserve"> is impossible. The figure labels show </w:t>
      </w:r>
      <w:r>
        <w:rPr>
          <w:rFonts w:ascii="Courier New" w:hAnsi="Courier New" w:eastAsia="Courier New"/>
          <w:sz w:val="18"/>
        </w:rPr>
        <w:t>.019</w:t>
      </w:r>
      <w:r>
        <w:t>, which makes the calculation correct.</w:t>
      </w:r>
    </w:p>
    <w:p>
      <w:pPr>
        <w:spacing w:after="80"/>
      </w:pPr>
      <w:r>
        <w:rPr>
          <w:b/>
        </w:rPr>
        <w:t>Suggested improvement:</w:t>
      </w:r>
      <w:r>
        <w:t xml:space="preserve"> Change to </w:t>
      </w:r>
      <w:r>
        <w:rPr>
          <w:rFonts w:ascii="Courier New" w:hAnsi="Courier New" w:eastAsia="Courier New"/>
          <w:sz w:val="18"/>
        </w:rPr>
        <w:t>.03 + .021 + .019 = .07</w:t>
      </w:r>
      <w:r>
        <w:t xml:space="preserve">. Also check whether you prefer leading zeros consistently: </w:t>
      </w:r>
      <w:r>
        <w:rPr>
          <w:rFonts w:ascii="Courier New" w:hAnsi="Courier New" w:eastAsia="Courier New"/>
          <w:sz w:val="18"/>
        </w:rPr>
        <w:t>.019</w:t>
      </w:r>
      <w:r>
        <w:t xml:space="preserve"> vs. </w:t>
      </w:r>
      <w:r>
        <w:rPr>
          <w:rFonts w:ascii="Courier New" w:hAnsi="Courier New" w:eastAsia="Courier New"/>
          <w:sz w:val="18"/>
        </w:rPr>
        <w:t>0.019</w:t>
      </w:r>
      <w:r>
        <w:t>.</w:t>
      </w:r>
    </w:p>
    <w:p>
      <w:pPr>
        <w:pStyle w:val="Heading2"/>
      </w:pPr>
      <w:r>
        <w:t>C2-31. Figure 2.3 caption (PDF p. 27)</w:t>
      </w:r>
    </w:p>
    <w:p>
      <w:pPr>
        <w:spacing w:after="80"/>
      </w:pPr>
      <w:r>
        <w:rPr>
          <w:b/>
        </w:rPr>
        <w:t>Check:</w:t>
      </w:r>
      <w:r>
        <w:t xml:space="preserve"> The caption explains the point well.</w:t>
      </w:r>
    </w:p>
    <w:p>
      <w:pPr>
        <w:spacing w:after="80"/>
      </w:pPr>
      <w:r>
        <w:rPr>
          <w:b/>
        </w:rPr>
        <w:t>Suggested improvement:</w:t>
      </w:r>
      <w:r>
        <w:t xml:space="preserve"> Consider adding "under the specified sampling plans" to be extra clear that the p-value changes because the unobserved tail probabilities differ.</w:t>
      </w:r>
    </w:p>
    <w:p>
      <w:pPr>
        <w:pStyle w:val="Heading2"/>
      </w:pPr>
      <w:r>
        <w:t>C2-32. Objection 4: role in pure estimation (PDF p. 27) - Severity A</w:t>
      </w:r>
    </w:p>
    <w:p>
      <w:pPr>
        <w:spacing w:after="80"/>
      </w:pPr>
      <w:r>
        <w:rPr>
          <w:b/>
        </w:rPr>
        <w:t>Check:</w:t>
      </w:r>
      <w:r>
        <w:t xml:space="preserve"> The paragraph's final technical claim appears reversed. Under the usual normal/flat-prior setup, a one-sided p-value for a positive observed effect corresponds to the posterior probability that the true effect has the wrong sign (e.g., is negative or zero), not the posterior probability that the effect is positive rather than negative. Jeffreys's quotation immediately below says this.</w:t>
      </w:r>
    </w:p>
    <w:p>
      <w:pPr>
        <w:spacing w:after="80"/>
      </w:pPr>
      <w:r>
        <w:rPr>
          <w:b/>
        </w:rPr>
        <w:t>Suggested improvement:</w:t>
      </w:r>
      <w:r>
        <w:t xml:space="preserve"> Revise to: "the one-sided p-value is approximately equal to the posterior probability, under H_1, that the effect has the wrong sign." Or say: "1 - p is approximately the posterior probability that the effect has the observed sign."</w:t>
      </w:r>
    </w:p>
    <w:p>
      <w:pPr>
        <w:pStyle w:val="Heading2"/>
      </w:pPr>
      <w:r>
        <w:t>C2-33. Jeffreys quote on P integrals (PDF pp. 27-28)</w:t>
      </w:r>
    </w:p>
    <w:p>
      <w:pPr>
        <w:spacing w:after="80"/>
      </w:pPr>
      <w:r>
        <w:rPr>
          <w:b/>
        </w:rPr>
        <w:t>Check:</w:t>
      </w:r>
      <w:r>
        <w:t xml:space="preserve"> The quote supports the corrected version of the preceding paragraph.</w:t>
      </w:r>
    </w:p>
    <w:p>
      <w:pPr>
        <w:spacing w:after="80"/>
      </w:pPr>
      <w:r>
        <w:rPr>
          <w:b/>
        </w:rPr>
        <w:t>Suggested improvement:</w:t>
      </w:r>
      <w:r>
        <w:t xml:space="preserve"> None needed after C2-32 is corrected.</w:t>
      </w:r>
    </w:p>
    <w:p>
      <w:pPr>
        <w:pStyle w:val="Heading2"/>
      </w:pPr>
      <w:r>
        <w:t>C2-34. Bayesian perspective conclusion on p-values and H_0 (PDF p. 28)</w:t>
      </w:r>
    </w:p>
    <w:p>
      <w:pPr>
        <w:spacing w:after="80"/>
      </w:pPr>
      <w:r>
        <w:rPr>
          <w:b/>
        </w:rPr>
        <w:t>Check:</w:t>
      </w:r>
      <w:r>
        <w:t xml:space="preserve"> The conclusion is strong.</w:t>
      </w:r>
    </w:p>
    <w:p>
      <w:pPr>
        <w:spacing w:after="80"/>
      </w:pPr>
      <w:r>
        <w:rPr>
          <w:b/>
        </w:rPr>
        <w:t>Suggested improvement:</w:t>
      </w:r>
      <w:r>
        <w:t xml:space="preserve"> After correcting C2-32, this paragraph will become clearer. Consider saying "a one-sided p-value can be reinterpreted in an estimation problem; it is not, by itself, a test comparing H_0 with a specified H_1."</w:t>
      </w:r>
    </w:p>
    <w:p>
      <w:pPr>
        <w:pStyle w:val="Heading2"/>
      </w:pPr>
      <w:r>
        <w:t>C2-35. Objection 5: no clearly stated alternative (PDF p. 28)</w:t>
      </w:r>
    </w:p>
    <w:p>
      <w:pPr>
        <w:spacing w:after="80"/>
      </w:pPr>
      <w:r>
        <w:rPr>
          <w:b/>
        </w:rPr>
        <w:t>Check:</w:t>
      </w:r>
      <w:r>
        <w:t xml:space="preserve"> Clear and important.</w:t>
      </w:r>
    </w:p>
    <w:p>
      <w:pPr>
        <w:spacing w:after="80"/>
      </w:pPr>
      <w:r>
        <w:rPr>
          <w:b/>
        </w:rPr>
        <w:t>Suggested improvement:</w:t>
      </w:r>
      <w:r>
        <w:t xml:space="preserve"> None needed.</w:t>
      </w:r>
    </w:p>
    <w:p>
      <w:pPr>
        <w:pStyle w:val="Heading2"/>
      </w:pPr>
      <w:r>
        <w:t>C2-36. Jeffreys quote on alternatives (PDF p. 28)</w:t>
      </w:r>
    </w:p>
    <w:p>
      <w:pPr>
        <w:spacing w:after="80"/>
      </w:pPr>
      <w:r>
        <w:rPr>
          <w:b/>
        </w:rPr>
        <w:t>Check:</w:t>
      </w:r>
      <w:r>
        <w:t xml:space="preserve"> Excellent quote, directly connected to the comparative theme from Chapter 1.</w:t>
      </w:r>
    </w:p>
    <w:p>
      <w:pPr>
        <w:spacing w:after="80"/>
      </w:pPr>
      <w:r>
        <w:rPr>
          <w:b/>
        </w:rPr>
        <w:t>Suggested improvement:</w:t>
      </w:r>
      <w:r>
        <w:t xml:space="preserve"> The quote is long but worthwhile. Consider adding one short unpacking sentence after it: "A rejection rule is incomplete unless it says what predictive alternative should replace the rejected model."</w:t>
      </w:r>
    </w:p>
    <w:p>
      <w:pPr>
        <w:pStyle w:val="Heading2"/>
      </w:pPr>
      <w:r>
        <w:t>C2-37. Objection 6 setup: Z and p-values (PDF pp. 28-29)</w:t>
      </w:r>
    </w:p>
    <w:p>
      <w:pPr>
        <w:spacing w:after="80"/>
      </w:pPr>
      <w:r>
        <w:rPr>
          <w:b/>
        </w:rPr>
        <w:t>Check:</w:t>
      </w:r>
      <w:r>
        <w:t xml:space="preserve"> Correct explanation of standardized distance and the two-sided p-value transformation.</w:t>
      </w:r>
    </w:p>
    <w:p>
      <w:pPr>
        <w:spacing w:after="80"/>
      </w:pPr>
      <w:r>
        <w:rPr>
          <w:b/>
        </w:rPr>
        <w:t>Suggested improvement:</w:t>
      </w:r>
      <w:r>
        <w:t xml:space="preserve"> None needed.</w:t>
      </w:r>
    </w:p>
    <w:p>
      <w:pPr>
        <w:pStyle w:val="Heading2"/>
      </w:pPr>
      <w:r>
        <w:t>C2-38. Fixed Z and sample size in Bayes factors (PDF p. 29)</w:t>
      </w:r>
    </w:p>
    <w:p>
      <w:pPr>
        <w:spacing w:after="80"/>
      </w:pPr>
      <w:r>
        <w:rPr>
          <w:b/>
        </w:rPr>
        <w:t>Check:</w:t>
      </w:r>
      <w:r>
        <w:t xml:space="preserve"> This is a key point and is correctly introduced.</w:t>
      </w:r>
    </w:p>
    <w:p>
      <w:pPr>
        <w:spacing w:after="80"/>
      </w:pPr>
      <w:r>
        <w:rPr>
          <w:b/>
        </w:rPr>
        <w:t>Suggested improvement:</w:t>
      </w:r>
      <w:r>
        <w:t xml:space="preserve"> Consider previewing the intuition before the long Jeffreys quote: "As n grows, a fixed Z corresponds to a smaller and smaller raw effect, which can be more consistent with H_0 than with a diffuse alternative."</w:t>
      </w:r>
    </w:p>
    <w:p>
      <w:pPr>
        <w:pStyle w:val="Heading2"/>
      </w:pPr>
      <w:r>
        <w:t>C2-39. Long Jeffreys quote on threshold increasing with n (PDF p. 29)</w:t>
      </w:r>
    </w:p>
    <w:p>
      <w:pPr>
        <w:spacing w:after="80"/>
      </w:pPr>
      <w:r>
        <w:rPr>
          <w:b/>
        </w:rPr>
        <w:t>Check:</w:t>
      </w:r>
      <w:r>
        <w:t xml:space="preserve"> Strong primary-source evidence.</w:t>
      </w:r>
    </w:p>
    <w:p>
      <w:pPr>
        <w:spacing w:after="80"/>
      </w:pPr>
      <w:r>
        <w:rPr>
          <w:b/>
        </w:rPr>
        <w:t>Suggested improvement:</w:t>
      </w:r>
      <w:r>
        <w:t xml:space="preserve"> The quote is mathematically dense. Add a sentence after it translating x_0, sigma, m, and n into the notation used in the chapter.</w:t>
      </w:r>
    </w:p>
    <w:p>
      <w:pPr>
        <w:pStyle w:val="Heading2"/>
      </w:pPr>
      <w:r>
        <w:t>C2-40. Jeffreys-Lindley paradox and three numerical examples (PDF p. 30)</w:t>
      </w:r>
    </w:p>
    <w:p>
      <w:pPr>
        <w:spacing w:after="80"/>
      </w:pPr>
      <w:r>
        <w:rPr>
          <w:b/>
        </w:rPr>
        <w:t>Check:</w:t>
      </w:r>
      <w:r>
        <w:t xml:space="preserve"> The numerical examples are correct and effective.</w:t>
      </w:r>
    </w:p>
    <w:p>
      <w:pPr>
        <w:spacing w:after="80"/>
      </w:pPr>
      <w:r>
        <w:rPr>
          <w:b/>
        </w:rPr>
        <w:t>Suggested improvement:</w:t>
      </w:r>
      <w:r>
        <w:t xml:space="preserve"> The notation "sigma_0 = 1/2" may be mistaken for a null value rather than a prior scale. Consider writing "tau = 1/2" or "prior SD = 1/2" for H_1.</w:t>
      </w:r>
    </w:p>
    <w:p>
      <w:pPr>
        <w:pStyle w:val="Heading2"/>
      </w:pPr>
      <w:r>
        <w:t>C2-41. Jeffreys quote on constant multiples of SE (PDF p. 30)</w:t>
      </w:r>
    </w:p>
    <w:p>
      <w:pPr>
        <w:spacing w:after="80"/>
      </w:pPr>
      <w:r>
        <w:rPr>
          <w:b/>
        </w:rPr>
        <w:t>Check:</w:t>
      </w:r>
      <w:r>
        <w:t xml:space="preserve"> Good concluding quote.</w:t>
      </w:r>
    </w:p>
    <w:p>
      <w:pPr>
        <w:spacing w:after="80"/>
      </w:pPr>
      <w:r>
        <w:rPr>
          <w:b/>
        </w:rPr>
        <w:t>Suggested improvement:</w:t>
      </w:r>
      <w:r>
        <w:t xml:space="preserve"> None needed.</w:t>
      </w:r>
    </w:p>
    <w:p>
      <w:pPr>
        <w:pStyle w:val="Heading2"/>
      </w:pPr>
      <w:r>
        <w:t>C2-42. Practical considerations intro (PDF p. 30)</w:t>
      </w:r>
    </w:p>
    <w:p>
      <w:pPr>
        <w:spacing w:after="80"/>
      </w:pPr>
      <w:r>
        <w:rPr>
          <w:b/>
        </w:rPr>
        <w:t>Check:</w:t>
      </w:r>
      <w:r>
        <w:t xml:space="preserve"> Good transition from theory to practice.</w:t>
      </w:r>
    </w:p>
    <w:p>
      <w:pPr>
        <w:spacing w:after="80"/>
      </w:pPr>
      <w:r>
        <w:rPr>
          <w:b/>
        </w:rPr>
        <w:t>Suggested improvement:</w:t>
      </w:r>
      <w:r>
        <w:t xml:space="preserve"> None needed.</w:t>
      </w:r>
    </w:p>
    <w:p>
      <w:pPr>
        <w:pStyle w:val="Heading2"/>
      </w:pPr>
      <w:r>
        <w:t>C2-43. Jeffreys quotations on practical agreement with Fisher (PDF p. 30)</w:t>
      </w:r>
    </w:p>
    <w:p>
      <w:pPr>
        <w:spacing w:after="80"/>
      </w:pPr>
      <w:r>
        <w:rPr>
          <w:b/>
        </w:rPr>
        <w:t>Check:</w:t>
      </w:r>
      <w:r>
        <w:t xml:space="preserve"> These quotes add nuance and prevent the chapter from seeming one-sided.</w:t>
      </w:r>
    </w:p>
    <w:p>
      <w:pPr>
        <w:spacing w:after="80"/>
      </w:pPr>
      <w:r>
        <w:rPr>
          <w:b/>
        </w:rPr>
        <w:t>Suggested improvement:</w:t>
      </w:r>
      <w:r>
        <w:t xml:space="preserve"> Good inclusion. Consider using them earlier to moderate the strong chapter-goal paragraph.</w:t>
      </w:r>
    </w:p>
    <w:p>
      <w:pPr>
        <w:pStyle w:val="Heading2"/>
      </w:pPr>
      <w:r>
        <w:t>C2-44. Later Bayesian work less enthusiastic (PDF p. 31)</w:t>
      </w:r>
    </w:p>
    <w:p>
      <w:pPr>
        <w:spacing w:after="80"/>
      </w:pPr>
      <w:r>
        <w:rPr>
          <w:b/>
        </w:rPr>
        <w:t>Check:</w:t>
      </w:r>
      <w:r>
        <w:t xml:space="preserve"> Useful transition to modern concerns.</w:t>
      </w:r>
    </w:p>
    <w:p>
      <w:pPr>
        <w:spacing w:after="80"/>
      </w:pPr>
      <w:r>
        <w:rPr>
          <w:b/>
        </w:rPr>
        <w:t>Suggested improvement:</w:t>
      </w:r>
      <w:r>
        <w:t xml:space="preserve"> The period after the Edwards quote currently follows the closing quotation mark and another period: "hypothesis."." Use one period.</w:t>
      </w:r>
    </w:p>
    <w:p>
      <w:pPr>
        <w:pStyle w:val="Heading2"/>
      </w:pPr>
      <w:r>
        <w:t>C2-45. p = .049 vs BF = 3 (PDF p. 31) - Severity B</w:t>
      </w:r>
    </w:p>
    <w:p>
      <w:pPr>
        <w:spacing w:after="80"/>
      </w:pPr>
      <w:r>
        <w:rPr>
          <w:b/>
        </w:rPr>
        <w:t>Check:</w:t>
      </w:r>
      <w:r>
        <w:t xml:space="preserve"> The posterior-probability calculation is correct if prior odds are 1:1 and BF_10 = 3: then p(H_0 | data) = 1/(1+3) = 0.25.</w:t>
      </w:r>
    </w:p>
    <w:p>
      <w:pPr>
        <w:spacing w:after="80"/>
      </w:pPr>
      <w:r>
        <w:rPr>
          <w:b/>
        </w:rPr>
        <w:t>Suggested improvement:</w:t>
      </w:r>
      <w:r>
        <w:t xml:space="preserve"> Replace "p = .049 licenses the wholesale rejection" with "is often treated as licensing rejection" or "under the conventional rule licenses rejection." This avoids implying that all practitioners interpret the threshold so mechanically.</w:t>
      </w:r>
    </w:p>
    <w:p>
      <w:pPr>
        <w:pStyle w:val="Heading2"/>
      </w:pPr>
      <w:r>
        <w:t>C2-46. Argument 1: sequential updating and optional stopping (PDF p. 32) - Severity B</w:t>
      </w:r>
    </w:p>
    <w:p>
      <w:pPr>
        <w:spacing w:after="80"/>
      </w:pPr>
      <w:r>
        <w:rPr>
          <w:b/>
        </w:rPr>
        <w:t>Check:</w:t>
      </w:r>
      <w:r>
        <w:t xml:space="preserve"> The Bayes-factor point is correct under the usual condition that the stopping rule is non-informative/ignorable given the model. The p-value concern about optional stopping is also correct.</w:t>
      </w:r>
    </w:p>
    <w:p>
      <w:pPr>
        <w:spacing w:after="80"/>
      </w:pPr>
      <w:r>
        <w:rPr>
          <w:b/>
        </w:rPr>
        <w:t>Suggested improvement:</w:t>
      </w:r>
      <w:r>
        <w:t xml:space="preserve"> Add "under the model" or "when the stopping rule is ignorable" to the Bayes-factor statement, because optional stopping issues can return if stopping depends on unmodeled processes or selection.</w:t>
      </w:r>
    </w:p>
    <w:p>
      <w:pPr>
        <w:pStyle w:val="Heading2"/>
      </w:pPr>
      <w:r>
        <w:t>C2-47. Argument 2: absence of evidence vs evidence of absence (PDF p. 32)</w:t>
      </w:r>
    </w:p>
    <w:p>
      <w:pPr>
        <w:spacing w:after="80"/>
      </w:pPr>
      <w:r>
        <w:rPr>
          <w:b/>
        </w:rPr>
        <w:t>Check:</w:t>
      </w:r>
      <w:r>
        <w:t xml:space="preserve"> Correct and important.</w:t>
      </w:r>
    </w:p>
    <w:p>
      <w:pPr>
        <w:spacing w:after="80"/>
      </w:pPr>
      <w:r>
        <w:rPr>
          <w:b/>
        </w:rPr>
        <w:t>Suggested improvement:</w:t>
      </w:r>
      <w:r>
        <w:t xml:space="preserve"> None needed.</w:t>
      </w:r>
    </w:p>
    <w:p>
      <w:pPr>
        <w:pStyle w:val="Heading2"/>
      </w:pPr>
      <w:r>
        <w:t>C2-48. Argument 3: spread-out priors and contextual evidence (PDF p. 32) - Severity C</w:t>
      </w:r>
    </w:p>
    <w:p>
      <w:pPr>
        <w:spacing w:after="80"/>
      </w:pPr>
      <w:r>
        <w:rPr>
          <w:b/>
        </w:rPr>
        <w:t>Check:</w:t>
      </w:r>
      <w:r>
        <w:t xml:space="preserve"> The point is excellent: Bayes factors depend on the question encoded by H_1, whereas p-values do not.</w:t>
      </w:r>
    </w:p>
    <w:p>
      <w:pPr>
        <w:spacing w:after="80"/>
      </w:pPr>
      <w:r>
        <w:rPr>
          <w:b/>
        </w:rPr>
        <w:t>Suggested improvement:</w:t>
      </w:r>
      <w:r>
        <w:t xml:space="preserve"> Fix "prior distributions under that are relatively spread out" to "prior distributions under H_1 that are relatively spread out." Also consider replacing "plants grow faster when you pray for them" with a less culturally charged example if desired, though the contrast is clear.</w:t>
      </w:r>
    </w:p>
    <w:p>
      <w:pPr>
        <w:pStyle w:val="Heading2"/>
      </w:pPr>
      <w:r>
        <w:t>C2-49. Want to Know More: Berger &amp; Sellke (PDF p. 33)</w:t>
      </w:r>
    </w:p>
    <w:p>
      <w:pPr>
        <w:spacing w:after="80"/>
      </w:pPr>
      <w:r>
        <w:rPr>
          <w:b/>
        </w:rPr>
        <w:t>Check:</w:t>
      </w:r>
      <w:r>
        <w:t xml:space="preserve"> Highly relevant recommendation.</w:t>
      </w:r>
    </w:p>
    <w:p>
      <w:pPr>
        <w:spacing w:after="80"/>
      </w:pPr>
      <w:r>
        <w:rPr>
          <w:b/>
        </w:rPr>
        <w:t>Suggested improvement:</w:t>
      </w:r>
      <w:r>
        <w:t xml:space="preserve"> None needed.</w:t>
      </w:r>
    </w:p>
    <w:p>
      <w:pPr>
        <w:pStyle w:val="Heading2"/>
      </w:pPr>
      <w:r>
        <w:t>C2-50. Want to Know More: Lindley tea/wine article (PDF p. 33)</w:t>
      </w:r>
    </w:p>
    <w:p>
      <w:pPr>
        <w:spacing w:after="80"/>
      </w:pPr>
      <w:r>
        <w:rPr>
          <w:b/>
        </w:rPr>
        <w:t>Check:</w:t>
      </w:r>
      <w:r>
        <w:t xml:space="preserve"> Excellent recommendation and quotation.</w:t>
      </w:r>
    </w:p>
    <w:p>
      <w:pPr>
        <w:spacing w:after="80"/>
      </w:pPr>
      <w:r>
        <w:rPr>
          <w:b/>
        </w:rPr>
        <w:t>Suggested improvement:</w:t>
      </w:r>
      <w:r>
        <w:t xml:space="preserve"> None needed, though the quotation is long; ensure permissions/quotation length align with your publication plan.</w:t>
      </w:r>
    </w:p>
    <w:p>
      <w:pPr>
        <w:pStyle w:val="Heading2"/>
      </w:pPr>
      <w:r>
        <w:t>C2-51. Want to Know More: Wagenmakers et al. 2017 and Gosset/Berkson quotes (PDF pp. 33-34) - Severity C</w:t>
      </w:r>
    </w:p>
    <w:p>
      <w:pPr>
        <w:spacing w:after="80"/>
      </w:pPr>
      <w:r>
        <w:rPr>
          <w:b/>
        </w:rPr>
        <w:t>Check:</w:t>
      </w:r>
      <w:r>
        <w:t xml:space="preserve"> The material connects the critique to a broader historical lineage.</w:t>
      </w:r>
    </w:p>
    <w:p>
      <w:pPr>
        <w:spacing w:after="80"/>
      </w:pPr>
      <w:r>
        <w:rPr>
          <w:b/>
        </w:rPr>
        <w:t>Suggested improvement:</w:t>
      </w:r>
      <w:r>
        <w:t xml:space="preserve"> In the Gosset quotation citation, add a space: "Gosset [1926]" rather than "Gosset[1926]." The Berkson paragraph ends with both a period and a quotation mark after an already complete quote: check final punctuation.</w:t>
      </w:r>
    </w:p>
    <w:p>
      <w:pPr>
        <w:pStyle w:val="Heading2"/>
      </w:pPr>
      <w:r>
        <w:t>C2-52. Want to Know More: Wagenmakers et al. 2018 (PDF p. 34)</w:t>
      </w:r>
    </w:p>
    <w:p>
      <w:pPr>
        <w:spacing w:after="80"/>
      </w:pPr>
      <w:r>
        <w:rPr>
          <w:b/>
        </w:rPr>
        <w:t>Check:</w:t>
      </w:r>
      <w:r>
        <w:t xml:space="preserve"> Relevant recommendation.</w:t>
      </w:r>
    </w:p>
    <w:p>
      <w:pPr>
        <w:spacing w:after="80"/>
      </w:pPr>
      <w:r>
        <w:rPr>
          <w:b/>
        </w:rPr>
        <w:t>Suggested improvement:</w:t>
      </w:r>
      <w:r>
        <w:t xml:space="preserve"> None needed.</w:t>
      </w:r>
    </w:p>
    <w:p>
      <w:pPr>
        <w:pStyle w:val="Heading2"/>
      </w:pPr>
      <w:r>
        <w:t>C2-53. Want to Know More: Wagenmakers 2022 / JAB formula (PDF p. 34)</w:t>
      </w:r>
    </w:p>
    <w:p>
      <w:pPr>
        <w:spacing w:after="80"/>
      </w:pPr>
      <w:r>
        <w:rPr>
          <w:b/>
        </w:rPr>
        <w:t>Check:</w:t>
      </w:r>
      <w:r>
        <w:t xml:space="preserve"> Useful bridge from p-values and sample size to approximate Bayes factors.</w:t>
      </w:r>
    </w:p>
    <w:p>
      <w:pPr>
        <w:spacing w:after="80"/>
      </w:pPr>
      <w:r>
        <w:rPr>
          <w:b/>
        </w:rPr>
        <w:t>Suggested improvement:</w:t>
      </w:r>
      <w:r>
        <w:t xml:space="preserve"> The formula is visually dense. Consider moving it to a boxed display or adding a one-sentence explanation before the cases: "Different p-value ranges use different approximations." Also standardize the title as "3p sqrt(n) rule" or typeset with clearer math spacing.</w:t>
      </w:r>
    </w:p>
    <w:p>
      <w:pPr>
        <w:spacing w:after="60"/>
        <w:pBdr>
          <w:bottom w:val="single" w:sz="6" w:space="1" w:color="auto"/>
        </w:pBdr>
      </w:pPr>
    </w:p>
    <w:p>
      <w:pPr>
        <w:pStyle w:val="Heading1"/>
      </w:pPr>
      <w:r>
        <w:t>Consolidated copy-edit list</w:t>
      </w:r>
    </w:p>
    <w:p>
      <w:pPr>
        <w:spacing w:after="80"/>
      </w:pPr>
      <w:r>
        <w:t>These are small edits that recur or are easy to miss:</w:t>
      </w:r>
    </w:p>
    <w:p>
      <w:pPr>
        <w:pStyle w:val="ListBullet"/>
        <w:spacing w:after="20"/>
      </w:pPr>
      <w:r>
        <w:t>"that that" -&gt; "that" or "namely that" (Chapter 1, negation paragraph).</w:t>
      </w:r>
    </w:p>
    <w:p>
      <w:pPr>
        <w:pStyle w:val="ListBullet"/>
        <w:spacing w:after="20"/>
      </w:pPr>
      <w:r>
        <w:t>"Application ... result" -&gt; "Application ... results" (Holmes paragraph).</w:t>
      </w:r>
    </w:p>
    <w:p>
      <w:pPr>
        <w:pStyle w:val="ListBullet"/>
        <w:spacing w:after="20"/>
      </w:pPr>
      <w:r>
        <w:t>"45BC/1956a;B" -&gt; check bibliography style, likely "45 BC/1956a,b".</w:t>
      </w:r>
    </w:p>
    <w:p>
      <w:pPr>
        <w:pStyle w:val="ListBullet"/>
        <w:spacing w:after="20"/>
      </w:pPr>
      <w:r>
        <w:t>"a quantify called" -&gt; "a quantity called".</w:t>
      </w:r>
    </w:p>
    <w:p>
      <w:pPr>
        <w:pStyle w:val="ListBullet"/>
        <w:spacing w:after="20"/>
      </w:pPr>
      <w:r>
        <w:t>"Bayes rule includes a automatic" -&gt; "Bayes' rule includes an automatic".</w:t>
      </w:r>
    </w:p>
    <w:p>
      <w:pPr>
        <w:pStyle w:val="ListBullet"/>
        <w:spacing w:after="20"/>
      </w:pPr>
      <w:r>
        <w:t>"that that predictions" -&gt; "that predictions".</w:t>
      </w:r>
    </w:p>
    <w:p>
      <w:pPr>
        <w:pStyle w:val="ListBullet"/>
        <w:spacing w:after="20"/>
      </w:pPr>
      <w:r>
        <w:t>"complete different" -&gt; "completely different".</w:t>
      </w:r>
    </w:p>
    <w:p>
      <w:pPr>
        <w:pStyle w:val="ListBullet"/>
        <w:spacing w:after="20"/>
      </w:pPr>
      <w:r>
        <w:t>"should be assign" -&gt; "should we assign".</w:t>
      </w:r>
    </w:p>
    <w:p>
      <w:pPr>
        <w:pStyle w:val="ListBullet"/>
        <w:spacing w:after="20"/>
      </w:pPr>
      <w:r>
        <w:t>"hypothesizes effect" -&gt; "hypothesized effect".</w:t>
      </w:r>
    </w:p>
    <w:p>
      <w:pPr>
        <w:pStyle w:val="ListBullet"/>
        <w:spacing w:after="20"/>
      </w:pPr>
      <w:r>
        <w:t>"reveals the follows" -&gt; "reveals the following".</w:t>
      </w:r>
    </w:p>
    <w:p>
      <w:pPr>
        <w:pStyle w:val="ListBullet"/>
        <w:spacing w:after="20"/>
      </w:pPr>
      <w:r>
        <w:t>"appendix chapter" -&gt; "chapter" or "appendix".</w:t>
      </w:r>
    </w:p>
    <w:p>
      <w:pPr>
        <w:pStyle w:val="ListBullet"/>
        <w:spacing w:after="20"/>
      </w:pPr>
      <w:r>
        <w:t>"critique on" -&gt; "critique of".</w:t>
      </w:r>
    </w:p>
    <w:p>
      <w:pPr>
        <w:pStyle w:val="ListBullet"/>
        <w:spacing w:after="20"/>
      </w:pPr>
      <w:r>
        <w:t>"alternative hypotheses H_1 relaxes" -&gt; "alternative hypothesis H_1 relaxes".</w:t>
      </w:r>
    </w:p>
    <w:p>
      <w:pPr>
        <w:pStyle w:val="ListBullet"/>
        <w:spacing w:after="20"/>
      </w:pPr>
      <w:r>
        <w:t>"such models virtually useless" -&gt; "such models are virtually useless".</w:t>
      </w:r>
    </w:p>
    <w:p>
      <w:pPr>
        <w:pStyle w:val="ListBullet"/>
        <w:spacing w:after="20"/>
      </w:pPr>
      <w:r>
        <w:t>"the MLE is selected value" -&gt; "the MLE is a selected value".</w:t>
      </w:r>
    </w:p>
    <w:p>
      <w:pPr>
        <w:pStyle w:val="ListBullet"/>
        <w:spacing w:after="20"/>
      </w:pPr>
      <w:r>
        <w:t>"ability of attaining evidence" -&gt; "ability to attain/obtain evidence".</w:t>
      </w:r>
    </w:p>
    <w:p>
      <w:pPr>
        <w:pStyle w:val="ListBullet"/>
        <w:spacing w:after="20"/>
      </w:pPr>
      <w:r>
        <w:t>"double-heads" -&gt; "double-headed" when used adjectivally.</w:t>
      </w:r>
    </w:p>
    <w:p>
      <w:pPr>
        <w:pStyle w:val="ListBullet"/>
        <w:spacing w:after="20"/>
      </w:pPr>
      <w:r>
        <w:t>".03 + .021 + 0.19 = .07" -&gt; ".03 + .021 + .019 = .07".</w:t>
      </w:r>
    </w:p>
    <w:p>
      <w:pPr>
        <w:pStyle w:val="ListBullet"/>
        <w:spacing w:after="20"/>
      </w:pPr>
      <w:r>
        <w:t>"prior distributions under that" -&gt; "prior distributions under H_1 that".</w:t>
      </w:r>
    </w:p>
    <w:p>
      <w:pPr>
        <w:pStyle w:val="ListBullet"/>
        <w:spacing w:after="20"/>
      </w:pPr>
      <w:r>
        <w:t>Check punctuation around quotations with trailing periods and closing quotation marks.</w:t>
      </w:r>
    </w:p>
    <w:p>
      <w:pPr>
        <w:pStyle w:val="Heading1"/>
      </w:pPr>
      <w:r>
        <w:t>Suggested revision priorities</w:t>
      </w:r>
    </w:p>
    <w:p>
      <w:pPr>
        <w:spacing w:after="20"/>
        <w:ind w:left="360" w:hanging="360"/>
      </w:pPr>
      <w:r>
        <w:t>1. Correct all Severity A mathematical/content errors.</w:t>
      </w:r>
    </w:p>
    <w:p>
      <w:pPr>
        <w:spacing w:after="20"/>
        <w:ind w:left="360" w:hanging="360"/>
      </w:pPr>
      <w:r>
        <w:t xml:space="preserve">2. Resolve </w:t>
      </w:r>
      <w:r>
        <w:rPr>
          <w:rFonts w:ascii="Courier New" w:hAnsi="Courier New" w:eastAsia="Courier New"/>
          <w:sz w:val="18"/>
        </w:rPr>
        <w:t>REF</w:t>
      </w:r>
      <w:r>
        <w:t xml:space="preserve"> placeholders and add missing references for the Pólya and Goldbach examples.</w:t>
      </w:r>
    </w:p>
    <w:p>
      <w:pPr>
        <w:spacing w:after="20"/>
        <w:ind w:left="360" w:hanging="360"/>
      </w:pPr>
      <w:r>
        <w:t>3. Revisit sweeping claims and add caveats where noted.</w:t>
      </w:r>
    </w:p>
    <w:p>
      <w:pPr>
        <w:spacing w:after="20"/>
        <w:ind w:left="360" w:hanging="360"/>
      </w:pPr>
      <w:r>
        <w:t>4. Decide how polemical Chapter 2 should be; adjust the chapter goal and medicine paragraph accordingly.</w:t>
      </w:r>
    </w:p>
    <w:p>
      <w:pPr>
        <w:spacing w:after="20"/>
        <w:ind w:left="360" w:hanging="360"/>
      </w:pPr>
      <w:r>
        <w:t>5. Run a final consistency pass for p-value/P-value, Ockham/Occam, confidence/credibility, and chapter/appendix terminology.</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